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CC5" w:rsidRPr="00EE444A" w:rsidRDefault="00EE444A" w:rsidP="00EE444A">
      <w:pPr>
        <w:spacing w:line="408" w:lineRule="auto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  <w:proofErr w:type="gramStart"/>
      <w:r>
        <w:rPr>
          <w:rFonts w:eastAsia="Calibri"/>
          <w:b/>
          <w:color w:val="000000"/>
          <w:sz w:val="28"/>
          <w:szCs w:val="22"/>
          <w:lang w:eastAsia="en-US"/>
        </w:rPr>
        <w:t>МУНИЦИПАЛЬНОЕ  КАЗЕННОЕ</w:t>
      </w:r>
      <w:proofErr w:type="gramEnd"/>
      <w:r>
        <w:rPr>
          <w:rFonts w:eastAsia="Calibri"/>
          <w:b/>
          <w:color w:val="000000"/>
          <w:sz w:val="28"/>
          <w:szCs w:val="22"/>
          <w:lang w:eastAsia="en-US"/>
        </w:rPr>
        <w:t xml:space="preserve"> ОБЩЕОБРАЗОВАТЕЛЬНОЕ  УЧРЕЖДЕНИЕ КРАСНЯНСКАЯ СРЕДНЯЯ ШКОЛА ИМЕНИ СЕРГЕЕВА А.С. КУМЫЛЖЕНСКОГО МУНИЦИПАЛЬНОГО РАЙОНА ВОЛГОГРАДСКОЙ ОБЛАСТИ</w:t>
      </w:r>
    </w:p>
    <w:p w:rsidR="00903CC5" w:rsidRPr="00903CC5" w:rsidRDefault="00903CC5" w:rsidP="00EE444A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903CC5" w:rsidRPr="00903CC5" w:rsidRDefault="00903CC5" w:rsidP="00903CC5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:rsidR="00903CC5" w:rsidRPr="00903CC5" w:rsidRDefault="00903CC5" w:rsidP="00903CC5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</w:p>
    <w:p w:rsidR="00903CC5" w:rsidRPr="00903CC5" w:rsidRDefault="00903CC5" w:rsidP="00903CC5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15"/>
      </w:tblGrid>
      <w:tr w:rsidR="00903CC5" w:rsidRPr="00903CC5" w:rsidTr="00903CC5">
        <w:trPr>
          <w:jc w:val="right"/>
        </w:trPr>
        <w:tc>
          <w:tcPr>
            <w:tcW w:w="3115" w:type="dxa"/>
          </w:tcPr>
          <w:p w:rsidR="00903CC5" w:rsidRPr="00903CC5" w:rsidRDefault="00903CC5" w:rsidP="00903CC5">
            <w:pPr>
              <w:autoSpaceDE w:val="0"/>
              <w:autoSpaceDN w:val="0"/>
              <w:spacing w:after="120"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 w:rsidRPr="00903CC5">
              <w:rPr>
                <w:color w:val="000000"/>
                <w:sz w:val="28"/>
                <w:szCs w:val="28"/>
                <w:lang w:eastAsia="en-US"/>
              </w:rPr>
              <w:t xml:space="preserve">    УТВЕРЖДЕНО</w:t>
            </w:r>
          </w:p>
          <w:p w:rsidR="00903CC5" w:rsidRPr="00903CC5" w:rsidRDefault="00903CC5" w:rsidP="00903CC5">
            <w:pPr>
              <w:autoSpaceDE w:val="0"/>
              <w:autoSpaceDN w:val="0"/>
              <w:spacing w:after="120"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 w:rsidRPr="00903CC5">
              <w:rPr>
                <w:color w:val="000000"/>
                <w:sz w:val="28"/>
                <w:szCs w:val="28"/>
                <w:lang w:eastAsia="en-US"/>
              </w:rPr>
              <w:t>приказом директора</w:t>
            </w:r>
          </w:p>
          <w:p w:rsidR="00903CC5" w:rsidRPr="00903CC5" w:rsidRDefault="00903CC5" w:rsidP="00903CC5">
            <w:pPr>
              <w:autoSpaceDE w:val="0"/>
              <w:autoSpaceDN w:val="0"/>
              <w:spacing w:after="120"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 w:rsidRPr="00903CC5">
              <w:rPr>
                <w:color w:val="000000"/>
                <w:sz w:val="28"/>
                <w:szCs w:val="28"/>
                <w:lang w:eastAsia="en-US"/>
              </w:rPr>
              <w:t>МКОУ Краснянской СШ от 31.08.2026 №60</w:t>
            </w:r>
          </w:p>
          <w:p w:rsidR="00903CC5" w:rsidRPr="00903CC5" w:rsidRDefault="00903CC5" w:rsidP="00903CC5">
            <w:pPr>
              <w:autoSpaceDE w:val="0"/>
              <w:autoSpaceDN w:val="0"/>
              <w:spacing w:after="120"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</w:p>
          <w:p w:rsidR="00903CC5" w:rsidRPr="00903CC5" w:rsidRDefault="00903CC5" w:rsidP="00903CC5">
            <w:pPr>
              <w:autoSpaceDE w:val="0"/>
              <w:autoSpaceDN w:val="0"/>
              <w:spacing w:after="120"/>
              <w:jc w:val="right"/>
              <w:rPr>
                <w:color w:val="000000"/>
                <w:lang w:eastAsia="en-US"/>
              </w:rPr>
            </w:pPr>
            <w:r w:rsidRPr="00903CC5">
              <w:rPr>
                <w:color w:val="000000"/>
                <w:lang w:eastAsia="en-US"/>
              </w:rPr>
              <w:t xml:space="preserve">________________________ </w:t>
            </w:r>
          </w:p>
          <w:p w:rsidR="00903CC5" w:rsidRPr="00903CC5" w:rsidRDefault="00903CC5" w:rsidP="00903CC5">
            <w:pPr>
              <w:autoSpaceDE w:val="0"/>
              <w:autoSpaceDN w:val="0"/>
              <w:jc w:val="right"/>
              <w:rPr>
                <w:color w:val="000000"/>
                <w:lang w:eastAsia="en-US"/>
              </w:rPr>
            </w:pPr>
            <w:proofErr w:type="spellStart"/>
            <w:r w:rsidRPr="00903CC5">
              <w:rPr>
                <w:color w:val="000000"/>
                <w:lang w:eastAsia="en-US"/>
              </w:rPr>
              <w:t>С.В.Буянова</w:t>
            </w:r>
            <w:proofErr w:type="spellEnd"/>
          </w:p>
          <w:p w:rsidR="00903CC5" w:rsidRPr="00903CC5" w:rsidRDefault="00903CC5" w:rsidP="00903CC5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</w:tr>
    </w:tbl>
    <w:p w:rsidR="00903CC5" w:rsidRPr="00903CC5" w:rsidRDefault="00EE444A" w:rsidP="00EE444A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color w:val="000000"/>
          <w:sz w:val="28"/>
          <w:szCs w:val="22"/>
          <w:lang w:eastAsia="en-US"/>
        </w:rPr>
        <w:t xml:space="preserve">АДАПТИРОВАННАЯ </w:t>
      </w:r>
      <w:r w:rsidR="00903CC5" w:rsidRPr="00903CC5">
        <w:rPr>
          <w:rFonts w:eastAsia="Calibri"/>
          <w:b/>
          <w:color w:val="000000"/>
          <w:sz w:val="28"/>
          <w:szCs w:val="22"/>
          <w:lang w:eastAsia="en-US"/>
        </w:rPr>
        <w:t>РАБОЧАЯ ПРОГРАММА</w:t>
      </w:r>
    </w:p>
    <w:p w:rsidR="00903CC5" w:rsidRPr="00903CC5" w:rsidRDefault="00AC6A66" w:rsidP="00903CC5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color w:val="000000"/>
          <w:sz w:val="28"/>
          <w:szCs w:val="22"/>
          <w:lang w:eastAsia="en-US"/>
        </w:rPr>
        <w:t xml:space="preserve">индивидуального обучения </w:t>
      </w:r>
    </w:p>
    <w:p w:rsidR="00903CC5" w:rsidRPr="00903CC5" w:rsidRDefault="00EE444A" w:rsidP="00903CC5">
      <w:pPr>
        <w:spacing w:line="408" w:lineRule="auto"/>
        <w:ind w:left="120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  <w:r>
        <w:rPr>
          <w:rFonts w:eastAsia="Calibri"/>
          <w:b/>
          <w:color w:val="000000"/>
          <w:sz w:val="28"/>
          <w:szCs w:val="22"/>
          <w:lang w:eastAsia="en-US"/>
        </w:rPr>
        <w:t>учебному предмету</w:t>
      </w:r>
      <w:r w:rsidR="00AC6A66">
        <w:rPr>
          <w:rFonts w:eastAsia="Calibri"/>
          <w:b/>
          <w:color w:val="000000"/>
          <w:sz w:val="28"/>
          <w:szCs w:val="22"/>
          <w:lang w:eastAsia="en-US"/>
        </w:rPr>
        <w:t xml:space="preserve"> «Русский язык</w:t>
      </w:r>
      <w:r w:rsidR="00903CC5" w:rsidRPr="00903CC5">
        <w:rPr>
          <w:rFonts w:eastAsia="Calibri"/>
          <w:b/>
          <w:color w:val="000000"/>
          <w:sz w:val="28"/>
          <w:szCs w:val="22"/>
          <w:lang w:eastAsia="en-US"/>
        </w:rPr>
        <w:t>»</w:t>
      </w:r>
    </w:p>
    <w:p w:rsidR="00903CC5" w:rsidRPr="00903CC5" w:rsidRDefault="00903CC5" w:rsidP="00903CC5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903CC5">
        <w:rPr>
          <w:rFonts w:eastAsia="Calibri"/>
          <w:color w:val="000000"/>
          <w:sz w:val="28"/>
          <w:szCs w:val="22"/>
          <w:lang w:eastAsia="en-US"/>
        </w:rPr>
        <w:t>для обучающегося 6 класса</w:t>
      </w:r>
    </w:p>
    <w:p w:rsidR="00903CC5" w:rsidRPr="00903CC5" w:rsidRDefault="00903CC5" w:rsidP="00EE444A">
      <w:pPr>
        <w:spacing w:line="276" w:lineRule="auto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  <w:bookmarkStart w:id="1" w:name="5ce1acce-c3fd-49bf-9494-1e3d1db3054e"/>
      <w:proofErr w:type="spellStart"/>
      <w:r w:rsidRPr="00903CC5">
        <w:rPr>
          <w:rFonts w:eastAsia="Calibri"/>
          <w:b/>
          <w:color w:val="000000"/>
          <w:sz w:val="28"/>
          <w:szCs w:val="22"/>
          <w:lang w:eastAsia="en-US"/>
        </w:rPr>
        <w:t>х.Козлов</w:t>
      </w:r>
      <w:bookmarkEnd w:id="1"/>
      <w:proofErr w:type="spellEnd"/>
      <w:r w:rsidRPr="00903CC5">
        <w:rPr>
          <w:rFonts w:eastAsia="Calibri"/>
          <w:b/>
          <w:color w:val="000000"/>
          <w:sz w:val="28"/>
          <w:szCs w:val="22"/>
          <w:lang w:eastAsia="en-US"/>
        </w:rPr>
        <w:t xml:space="preserve"> </w:t>
      </w:r>
      <w:bookmarkStart w:id="2" w:name="f687a116-da41-41a9-8c31-63d3ecc684a2"/>
      <w:r w:rsidRPr="00903CC5">
        <w:rPr>
          <w:rFonts w:eastAsia="Calibri"/>
          <w:b/>
          <w:color w:val="000000"/>
          <w:sz w:val="28"/>
          <w:szCs w:val="22"/>
          <w:lang w:eastAsia="en-US"/>
        </w:rPr>
        <w:t>2026</w:t>
      </w:r>
      <w:bookmarkEnd w:id="2"/>
    </w:p>
    <w:p w:rsidR="00903CC5" w:rsidRDefault="00903CC5" w:rsidP="00903CC5">
      <w:pPr>
        <w:ind w:firstLine="709"/>
        <w:rPr>
          <w:b/>
          <w:sz w:val="28"/>
          <w:szCs w:val="28"/>
        </w:rPr>
      </w:pPr>
    </w:p>
    <w:p w:rsidR="00134426" w:rsidRDefault="00903CC5" w:rsidP="00903CC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134426" w:rsidRDefault="00134426">
      <w:pPr>
        <w:ind w:firstLine="709"/>
        <w:jc w:val="center"/>
        <w:rPr>
          <w:rStyle w:val="FontStyle40"/>
          <w:rFonts w:ascii="Times New Roman" w:hAnsi="Times New Roman" w:cs="Times New Roman"/>
          <w:bCs w:val="0"/>
          <w:sz w:val="28"/>
          <w:szCs w:val="28"/>
        </w:rPr>
      </w:pPr>
    </w:p>
    <w:p w:rsidR="00134426" w:rsidRDefault="00903CC5">
      <w:pPr>
        <w:pStyle w:val="Style25"/>
        <w:widowControl/>
        <w:tabs>
          <w:tab w:val="left" w:pos="485"/>
        </w:tabs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Рабочая  программа</w:t>
      </w:r>
      <w:proofErr w:type="gramEnd"/>
      <w:r>
        <w:rPr>
          <w:rFonts w:ascii="Times New Roman" w:hAnsi="Times New Roman"/>
          <w:sz w:val="28"/>
          <w:szCs w:val="28"/>
        </w:rPr>
        <w:t xml:space="preserve">  по русскому языку для 6 класса составлена в соответствии с положениями Федерального государственного образовательного стандарта основного общего образования второго поколения, на основе Примерной Программы основного общего образования по русскому языку и Программы по русскому языку к учебнику для 6 класса общеобразовательной школы авторов М. Т. Баранова, Т. А. </w:t>
      </w:r>
      <w:proofErr w:type="spellStart"/>
      <w:r>
        <w:rPr>
          <w:rFonts w:ascii="Times New Roman" w:hAnsi="Times New Roman"/>
          <w:sz w:val="28"/>
          <w:szCs w:val="28"/>
        </w:rPr>
        <w:t>Ладыженской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, Л. А. </w:t>
      </w:r>
      <w:proofErr w:type="spellStart"/>
      <w:r>
        <w:rPr>
          <w:rFonts w:ascii="Times New Roman" w:hAnsi="Times New Roman"/>
          <w:sz w:val="28"/>
          <w:szCs w:val="28"/>
        </w:rPr>
        <w:t>Тростенцовой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и др.</w:t>
      </w:r>
    </w:p>
    <w:p w:rsidR="00134426" w:rsidRDefault="00903CC5">
      <w:pPr>
        <w:pStyle w:val="Style25"/>
        <w:widowControl/>
        <w:tabs>
          <w:tab w:val="left" w:pos="485"/>
        </w:tabs>
        <w:spacing w:line="240" w:lineRule="auto"/>
        <w:ind w:firstLine="709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Планирование ориентировано на учебник: Русский язык. 6 класс. Учеб. </w:t>
      </w:r>
      <w:proofErr w:type="gramStart"/>
      <w:r>
        <w:rPr>
          <w:rFonts w:ascii="Times New Roman" w:hAnsi="Times New Roman"/>
          <w:sz w:val="28"/>
          <w:szCs w:val="28"/>
        </w:rPr>
        <w:t xml:space="preserve">для  </w:t>
      </w:r>
      <w:proofErr w:type="spellStart"/>
      <w:r>
        <w:rPr>
          <w:rFonts w:ascii="Times New Roman" w:hAnsi="Times New Roman"/>
          <w:sz w:val="28"/>
          <w:szCs w:val="28"/>
        </w:rPr>
        <w:t>общеобразоват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. учреждений.  В 2 ч./ (Т. А. </w:t>
      </w:r>
      <w:proofErr w:type="spellStart"/>
      <w:r>
        <w:rPr>
          <w:rFonts w:ascii="Times New Roman" w:hAnsi="Times New Roman"/>
          <w:sz w:val="28"/>
          <w:szCs w:val="28"/>
        </w:rPr>
        <w:t>Ладыженская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М. Т. Баранов, Л. А. </w:t>
      </w:r>
      <w:proofErr w:type="spellStart"/>
      <w:r>
        <w:rPr>
          <w:rFonts w:ascii="Times New Roman" w:hAnsi="Times New Roman"/>
          <w:sz w:val="28"/>
          <w:szCs w:val="28"/>
        </w:rPr>
        <w:t>Тростенцова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 др.; науч. ред. Н. М. </w:t>
      </w:r>
      <w:proofErr w:type="spellStart"/>
      <w:r>
        <w:rPr>
          <w:rFonts w:ascii="Times New Roman" w:hAnsi="Times New Roman"/>
          <w:sz w:val="28"/>
          <w:szCs w:val="28"/>
        </w:rPr>
        <w:t>Шанский</w:t>
      </w:r>
      <w:proofErr w:type="spellEnd"/>
      <w:r>
        <w:rPr>
          <w:rFonts w:ascii="Times New Roman" w:hAnsi="Times New Roman"/>
          <w:sz w:val="28"/>
          <w:szCs w:val="28"/>
        </w:rPr>
        <w:t>). – М.: Просвещение, 2023.</w:t>
      </w:r>
    </w:p>
    <w:p w:rsidR="00134426" w:rsidRDefault="00903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детализирует и раскрывает содержание стандарта, определяет общую стратегию обучения, </w:t>
      </w:r>
      <w:proofErr w:type="gramStart"/>
      <w:r>
        <w:rPr>
          <w:sz w:val="28"/>
          <w:szCs w:val="28"/>
        </w:rPr>
        <w:t>воспитания и развития</w:t>
      </w:r>
      <w:proofErr w:type="gramEnd"/>
      <w:r>
        <w:rPr>
          <w:sz w:val="28"/>
          <w:szCs w:val="28"/>
        </w:rPr>
        <w:t xml:space="preserve"> учащихся средствами учебного предмета в соответствии с целями изучения русского языка, которые определены Федеральным государственным стандартом общего образования.</w:t>
      </w:r>
    </w:p>
    <w:p w:rsidR="00134426" w:rsidRDefault="00903CC5">
      <w:pPr>
        <w:pStyle w:val="Style25"/>
        <w:widowControl/>
        <w:tabs>
          <w:tab w:val="left" w:pos="485"/>
        </w:tabs>
        <w:spacing w:line="240" w:lineRule="auto"/>
        <w:ind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характеристика учебного предмета.</w:t>
      </w:r>
    </w:p>
    <w:p w:rsidR="00134426" w:rsidRDefault="00903CC5">
      <w:pPr>
        <w:autoSpaceDE w:val="0"/>
        <w:autoSpaceDN w:val="0"/>
        <w:adjustRightInd w:val="0"/>
        <w:ind w:firstLine="709"/>
        <w:jc w:val="both"/>
        <w:rPr>
          <w:rFonts w:eastAsia="Newton-Regular"/>
          <w:sz w:val="28"/>
          <w:szCs w:val="28"/>
        </w:rPr>
      </w:pPr>
      <w:r>
        <w:rPr>
          <w:rFonts w:eastAsia="Newton-Regular"/>
          <w:sz w:val="28"/>
          <w:szCs w:val="28"/>
        </w:rPr>
        <w:t xml:space="preserve">Программа построена с учетом принципов системности, научности и доступности, а также преемственности и перспективности между разделами курса. Уроки спланированы с учетом знаний, умений и навыков по предмету, которые сформированы в процессе реализации принципов развивающего обучения. Соблюдая преемственность с начальной школой, авторы выстраивают обучение русскому языку в 6 классе на высоком, но доступном уровне трудности, быстрым темпом, отводя ведущую роль теоретическим знаниям. На первый план выдвигается раскрытие и использование </w:t>
      </w:r>
      <w:proofErr w:type="gramStart"/>
      <w:r>
        <w:rPr>
          <w:rFonts w:eastAsia="Newton-Regular"/>
          <w:sz w:val="28"/>
          <w:szCs w:val="28"/>
        </w:rPr>
        <w:t>познавательных возможностей</w:t>
      </w:r>
      <w:proofErr w:type="gramEnd"/>
      <w:r>
        <w:rPr>
          <w:rFonts w:eastAsia="Newton-Regular"/>
          <w:sz w:val="28"/>
          <w:szCs w:val="28"/>
        </w:rPr>
        <w:t xml:space="preserve"> учащихся как средства их развития и как основы для овладения учебным материалом. Повысить интенсивность и плотность процесса обучения позволяет использование различных форм работы: письменной и устной, под руководством учителя и самостоятельной и др. </w:t>
      </w:r>
    </w:p>
    <w:p w:rsidR="00134426" w:rsidRDefault="00903CC5">
      <w:pPr>
        <w:autoSpaceDE w:val="0"/>
        <w:autoSpaceDN w:val="0"/>
        <w:adjustRightInd w:val="0"/>
        <w:ind w:firstLine="709"/>
        <w:jc w:val="both"/>
        <w:rPr>
          <w:rFonts w:eastAsia="Newton-Regular"/>
          <w:sz w:val="28"/>
          <w:szCs w:val="28"/>
        </w:rPr>
      </w:pPr>
      <w:r>
        <w:rPr>
          <w:rFonts w:eastAsia="Newton-Regular"/>
          <w:sz w:val="28"/>
          <w:szCs w:val="28"/>
        </w:rPr>
        <w:t xml:space="preserve">Для пробуждения познавательной активности и </w:t>
      </w:r>
      <w:proofErr w:type="gramStart"/>
      <w:r>
        <w:rPr>
          <w:rFonts w:eastAsia="Newton-Regular"/>
          <w:sz w:val="28"/>
          <w:szCs w:val="28"/>
        </w:rPr>
        <w:t>сознательности</w:t>
      </w:r>
      <w:proofErr w:type="gramEnd"/>
      <w:r>
        <w:rPr>
          <w:rFonts w:eastAsia="Newton-Regular"/>
          <w:sz w:val="28"/>
          <w:szCs w:val="28"/>
        </w:rPr>
        <w:t xml:space="preserve"> учащихся в уроки включены сведения из истории русского языка, прослеживаются процессы формирования языковых явлений, их взаимосвязь. </w:t>
      </w:r>
    </w:p>
    <w:p w:rsidR="00134426" w:rsidRDefault="00903CC5">
      <w:pPr>
        <w:autoSpaceDE w:val="0"/>
        <w:autoSpaceDN w:val="0"/>
        <w:adjustRightInd w:val="0"/>
        <w:ind w:firstLine="709"/>
        <w:jc w:val="both"/>
        <w:rPr>
          <w:rFonts w:eastAsia="Newton-Regular"/>
          <w:sz w:val="28"/>
          <w:szCs w:val="28"/>
        </w:rPr>
      </w:pPr>
      <w:r>
        <w:rPr>
          <w:rFonts w:eastAsia="Newton-Regular"/>
          <w:sz w:val="28"/>
          <w:szCs w:val="28"/>
        </w:rPr>
        <w:t>Материал в программе подается с учетом возрастных возможностей учащегося.</w:t>
      </w:r>
    </w:p>
    <w:p w:rsidR="00134426" w:rsidRDefault="00903CC5">
      <w:pPr>
        <w:autoSpaceDE w:val="0"/>
        <w:autoSpaceDN w:val="0"/>
        <w:adjustRightInd w:val="0"/>
        <w:ind w:firstLine="709"/>
        <w:jc w:val="both"/>
        <w:rPr>
          <w:rFonts w:eastAsia="Newton-Regular"/>
          <w:sz w:val="28"/>
          <w:szCs w:val="28"/>
        </w:rPr>
      </w:pPr>
      <w:r>
        <w:rPr>
          <w:rFonts w:eastAsia="Newton-Regular"/>
          <w:sz w:val="28"/>
          <w:szCs w:val="28"/>
        </w:rPr>
        <w:t>В программе предусмотрены вводные уроки, раскрывающие роль и значение русского языка в нашей стране и за ее пределами. Программа рассчитана на прочное усвоение материала, для чего значительное место в ней отводится повторению. Для этого в начале и в конце года выделяются специальные часы. В 6 классе необходимо уделять внимание преемственности между начальным и средним звеном обучения. Решению этого вопроса по</w:t>
      </w:r>
      <w:r>
        <w:rPr>
          <w:rFonts w:eastAsia="Newton-Regular"/>
          <w:sz w:val="28"/>
          <w:szCs w:val="28"/>
        </w:rPr>
        <w:lastRenderedPageBreak/>
        <w:t>священ раздел «Повторение изученного в 5 классе». Для организации систематического повторения, проведения различных видов разбора подобраны примеры из художественной литературы.</w:t>
      </w:r>
    </w:p>
    <w:p w:rsidR="00134426" w:rsidRDefault="00903CC5">
      <w:pPr>
        <w:autoSpaceDE w:val="0"/>
        <w:autoSpaceDN w:val="0"/>
        <w:adjustRightInd w:val="0"/>
        <w:ind w:firstLine="709"/>
        <w:jc w:val="both"/>
        <w:rPr>
          <w:rFonts w:eastAsia="Newton-Regular"/>
          <w:sz w:val="28"/>
          <w:szCs w:val="28"/>
        </w:rPr>
      </w:pPr>
      <w:r>
        <w:rPr>
          <w:rFonts w:eastAsia="Newton-Regular"/>
          <w:sz w:val="28"/>
          <w:szCs w:val="28"/>
        </w:rPr>
        <w:t xml:space="preserve">Разделы учебника «Русский язык. 6 класс» содержат значительное количество упражнений разного уровня сложности, к которым прилагаются интересные, разнообразные задания, активизирующие мыслительную деятельность учащихся. При изучении разделов решаются и другие задачи: речевого развития учащегося, формирования </w:t>
      </w:r>
      <w:proofErr w:type="spellStart"/>
      <w:r>
        <w:rPr>
          <w:rFonts w:eastAsia="Newton-Regular"/>
          <w:sz w:val="28"/>
          <w:szCs w:val="28"/>
        </w:rPr>
        <w:t>общеучебных</w:t>
      </w:r>
      <w:proofErr w:type="spellEnd"/>
      <w:r>
        <w:rPr>
          <w:rFonts w:eastAsia="Newton-Regular"/>
          <w:sz w:val="28"/>
          <w:szCs w:val="28"/>
        </w:rPr>
        <w:t xml:space="preserve"> умений (слушать, выделять главное, работать с книгой, планировать последовательность действий, контролировать и др.).</w:t>
      </w:r>
    </w:p>
    <w:p w:rsidR="00134426" w:rsidRDefault="00903CC5">
      <w:pPr>
        <w:autoSpaceDE w:val="0"/>
        <w:autoSpaceDN w:val="0"/>
        <w:adjustRightInd w:val="0"/>
        <w:ind w:firstLine="709"/>
        <w:jc w:val="both"/>
        <w:rPr>
          <w:rFonts w:eastAsia="Newton-Regular"/>
          <w:sz w:val="28"/>
          <w:szCs w:val="28"/>
        </w:rPr>
      </w:pPr>
      <w:r>
        <w:rPr>
          <w:rFonts w:eastAsia="Newton-Regular"/>
          <w:sz w:val="28"/>
          <w:szCs w:val="28"/>
        </w:rPr>
        <w:t xml:space="preserve">В программе также специально выделены часы на развитие связной речи. Темы по развитию речи – </w:t>
      </w:r>
      <w:proofErr w:type="spellStart"/>
      <w:r>
        <w:rPr>
          <w:rFonts w:eastAsia="Newton-Regular"/>
          <w:sz w:val="28"/>
          <w:szCs w:val="28"/>
        </w:rPr>
        <w:t>речеведческие</w:t>
      </w:r>
      <w:proofErr w:type="spellEnd"/>
      <w:r>
        <w:rPr>
          <w:rFonts w:eastAsia="Newton-Regular"/>
          <w:sz w:val="28"/>
          <w:szCs w:val="28"/>
        </w:rPr>
        <w:t xml:space="preserve"> понятия и виды работы над текстом – пропорционально распределяются между грамматическим материалом. Это обеспечивает равномерность обучения речи, условия для его организации.</w:t>
      </w:r>
    </w:p>
    <w:p w:rsidR="00134426" w:rsidRDefault="00903CC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системе школьного образования учебный предмет «Русский язык» занимает особое место: является не только объектом изучения, но и средством обучения. Как средство познания действительности русский язык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Будучи формой хранения и усвоения различных знаний, русский язык неразрывно связан со всеми школьными предметами и влияет на качество их усвоения, а в перспективе способствует овладению будущей профессией.</w:t>
      </w:r>
    </w:p>
    <w:p w:rsidR="00134426" w:rsidRDefault="00903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учебного предмета.</w:t>
      </w:r>
    </w:p>
    <w:p w:rsidR="00134426" w:rsidRDefault="00903C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изучение русского языка в 6 классе «Примерный учебный пла</w:t>
      </w:r>
      <w:r w:rsidR="00B87D79">
        <w:rPr>
          <w:sz w:val="28"/>
          <w:szCs w:val="28"/>
        </w:rPr>
        <w:t>н для организации обучения детей</w:t>
      </w:r>
      <w:r>
        <w:rPr>
          <w:sz w:val="28"/>
          <w:szCs w:val="28"/>
        </w:rPr>
        <w:t xml:space="preserve"> с ограниченными возможностями здоровья</w:t>
      </w:r>
      <w:r w:rsidR="00B87D79">
        <w:rPr>
          <w:sz w:val="28"/>
          <w:szCs w:val="28"/>
        </w:rPr>
        <w:t xml:space="preserve"> </w:t>
      </w:r>
      <w:proofErr w:type="gramStart"/>
      <w:r w:rsidR="00B87D79">
        <w:rPr>
          <w:sz w:val="28"/>
          <w:szCs w:val="28"/>
        </w:rPr>
        <w:t>( без</w:t>
      </w:r>
      <w:proofErr w:type="gramEnd"/>
      <w:r w:rsidR="00B87D79">
        <w:rPr>
          <w:sz w:val="28"/>
          <w:szCs w:val="28"/>
        </w:rPr>
        <w:t xml:space="preserve"> умственной отсталости)</w:t>
      </w:r>
      <w:r>
        <w:rPr>
          <w:sz w:val="28"/>
          <w:szCs w:val="28"/>
        </w:rPr>
        <w:t>, не посещающих образовательное учреждение (обучающихся на дому)» отводит 3 часа в неделю в течение 34 учебных недель ( 102 учебных часа). Предлагаемое планирование распределяет материал, исходя из психофизических особенностей ученика; составлено с учетом дифференцированного подхода к планированию с целью профессионализации после школы. Планирование адаптировано к особенностям развития ребенка.</w:t>
      </w:r>
    </w:p>
    <w:p w:rsidR="00903CC5" w:rsidRDefault="00903CC5">
      <w:pPr>
        <w:jc w:val="both"/>
        <w:rPr>
          <w:sz w:val="28"/>
          <w:szCs w:val="28"/>
        </w:rPr>
      </w:pPr>
    </w:p>
    <w:p w:rsidR="00903CC5" w:rsidRDefault="00903CC5">
      <w:pPr>
        <w:ind w:firstLine="709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Цели и задачи</w:t>
      </w:r>
      <w:r w:rsidRPr="00903CC5">
        <w:rPr>
          <w:b/>
          <w:bCs/>
          <w:sz w:val="28"/>
          <w:szCs w:val="28"/>
        </w:rPr>
        <w:t xml:space="preserve"> </w:t>
      </w:r>
      <w:r w:rsidRPr="00903CC5">
        <w:rPr>
          <w:b/>
          <w:sz w:val="28"/>
          <w:szCs w:val="28"/>
        </w:rPr>
        <w:t>изучения русского языка в основной школе</w:t>
      </w:r>
    </w:p>
    <w:p w:rsidR="00134426" w:rsidRDefault="00903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34426" w:rsidRDefault="00903CC5">
      <w:pPr>
        <w:numPr>
          <w:ilvl w:val="0"/>
          <w:numId w:val="1"/>
        </w:numPr>
        <w:tabs>
          <w:tab w:val="clear" w:pos="36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воспитание духовно богатой, нравственно ориентированной личности с развитым чувством самосознания общероссийского гражданского сознания, человека, любящего свою родину, знающего и уважающего родной </w:t>
      </w:r>
      <w:r>
        <w:rPr>
          <w:sz w:val="28"/>
          <w:szCs w:val="28"/>
        </w:rPr>
        <w:lastRenderedPageBreak/>
        <w:t>язык, сознательно относящегося к нему как явлению культуры, осмысляющего родной язык как основное средство общения, средство получения знаний в разных сферах человеческой деятельности. Средство освоения морально-этических норм, принятых в обществе;</w:t>
      </w:r>
    </w:p>
    <w:p w:rsidR="00134426" w:rsidRDefault="00903CC5">
      <w:pPr>
        <w:numPr>
          <w:ilvl w:val="0"/>
          <w:numId w:val="1"/>
        </w:numPr>
        <w:tabs>
          <w:tab w:val="clear" w:pos="360"/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овладение  системой</w:t>
      </w:r>
      <w:proofErr w:type="gramEnd"/>
      <w:r>
        <w:rPr>
          <w:sz w:val="28"/>
          <w:szCs w:val="28"/>
        </w:rPr>
        <w:t xml:space="preserve"> знаний, языковыми и речевыми умениями и навыками, развитие готовности и способности к речевому взаимодействию и взаимопониманию, потребности в речевом самосовершенствовании, овладение важнейшими </w:t>
      </w:r>
      <w:proofErr w:type="spellStart"/>
      <w:r>
        <w:rPr>
          <w:sz w:val="28"/>
          <w:szCs w:val="28"/>
        </w:rPr>
        <w:t>общеучебными</w:t>
      </w:r>
      <w:proofErr w:type="spellEnd"/>
      <w:r>
        <w:rPr>
          <w:sz w:val="28"/>
          <w:szCs w:val="28"/>
        </w:rPr>
        <w:t xml:space="preserve"> умениями и универсальными учебными действиями, формирование навыков самостоятельной учебной деятельности, самообразования;</w:t>
      </w:r>
    </w:p>
    <w:p w:rsidR="00134426" w:rsidRDefault="00903CC5">
      <w:pPr>
        <w:numPr>
          <w:ilvl w:val="0"/>
          <w:numId w:val="1"/>
        </w:numPr>
        <w:tabs>
          <w:tab w:val="clear" w:pos="36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освоение знаний об устройстве языковой системы и закономерностях её функционирования, развитие способности опознавать, анализировать, сопоставлять, классифицировать и оценивать языковые факты, обогащение активного и потенциального словарного запаса, расширение объёма используемых в речи грамматических средств, совершенствование орфографической и пунктуационной грамотности, развитие умений стилистически корректного использования лексики фразеологии русского языка;</w:t>
      </w:r>
    </w:p>
    <w:p w:rsidR="00134426" w:rsidRDefault="00903CC5">
      <w:pPr>
        <w:numPr>
          <w:ilvl w:val="0"/>
          <w:numId w:val="1"/>
        </w:numPr>
        <w:tabs>
          <w:tab w:val="clear" w:pos="36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развитие интеллектуальных и творческих способностей обучающихся, развитие речевой культуры учащихся, овладение правилами использования языка в разных ситуациях общения, нормами речевого этикета, воспитания стремления к речевому самосовершенствованию, осознание эстетической ценности родного языка;</w:t>
      </w:r>
    </w:p>
    <w:p w:rsidR="00134426" w:rsidRDefault="00903CC5">
      <w:pPr>
        <w:numPr>
          <w:ilvl w:val="0"/>
          <w:numId w:val="1"/>
        </w:numPr>
        <w:tabs>
          <w:tab w:val="clear" w:pos="36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коммуникативных способностей, формирование готовности к сотрудничеству, созидательной деятельности, умений вести диалог, искать и находить содержательные компромиссы.</w:t>
      </w:r>
    </w:p>
    <w:p w:rsidR="006A0432" w:rsidRDefault="006A0432" w:rsidP="006A0432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6A0432" w:rsidRDefault="006A0432" w:rsidP="006A0432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6A0432" w:rsidRPr="006A0432" w:rsidRDefault="006A0432" w:rsidP="006A0432">
      <w:pPr>
        <w:tabs>
          <w:tab w:val="left" w:pos="360"/>
          <w:tab w:val="left" w:pos="851"/>
        </w:tabs>
        <w:jc w:val="center"/>
        <w:rPr>
          <w:b/>
          <w:sz w:val="28"/>
          <w:szCs w:val="28"/>
        </w:rPr>
      </w:pPr>
      <w:r w:rsidRPr="006A0432">
        <w:rPr>
          <w:b/>
          <w:sz w:val="28"/>
          <w:szCs w:val="28"/>
        </w:rPr>
        <w:t>СОДЕРЖАНИЕ ПРОГРАММЫ</w:t>
      </w:r>
    </w:p>
    <w:p w:rsidR="006A0432" w:rsidRDefault="006A0432" w:rsidP="006A0432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6A0432" w:rsidRDefault="006A0432" w:rsidP="006A0432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6A0432" w:rsidRDefault="006A0432" w:rsidP="006A0432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t>6 КЛАСС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t>Общие сведения о языке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Русский язык – государственный язык Российской Федерации и язык межнационального общения.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Понятие о литературном языке.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lastRenderedPageBreak/>
        <w:t>Язык и речь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Монолог-описание, монолог-повествование, монолог-рассуждение; сообщение на лингвистическую тему.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Виды диалога: побуждение к действию, обмен мнениями.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t>Текст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Смысловой анализ текста: его композиционных особенностей, </w:t>
      </w:r>
      <w:proofErr w:type="spellStart"/>
      <w:r w:rsidRPr="006A0432">
        <w:rPr>
          <w:rFonts w:eastAsia="Calibri"/>
          <w:color w:val="000000"/>
          <w:sz w:val="28"/>
          <w:szCs w:val="22"/>
          <w:lang w:eastAsia="en-US"/>
        </w:rPr>
        <w:t>микротем</w:t>
      </w:r>
      <w:proofErr w:type="spellEnd"/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Описание как тип речи.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Описание внешности человека.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Описание помещения.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Описание природы.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Описание местности.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Описание действий.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t>Функциональные разновидности языка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Официально-деловой стиль. Заявление. Расписка. Научный стиль. Словарная статья. Научное сообщение.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t>СИСТЕМА ЯЗЫКА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t>Лексикология. Культура речи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Лексика русского языка с точки зрения её происхождения: исконно русские и заимствованные слова.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Стилистические пласты лексики: стилистически нейтральная, высокая и сниженная лексика.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lastRenderedPageBreak/>
        <w:t>Лексический анализ слов.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Фразеологизмы. Их признаки и значение.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Употребление лексических средств в соответствии с ситуацией общения.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Оценка своей и чужой речи с точки зрения точного, уместного и выразительного словоупотребления.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Эпитеты, метафоры, олицетворения.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Лексические словари.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t>Словообразование. Культура речи. Орфография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Формообразующие и словообразующие морфемы.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Производящая основа.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6A0432">
        <w:rPr>
          <w:rFonts w:eastAsia="Calibri"/>
          <w:color w:val="000000"/>
          <w:sz w:val="28"/>
          <w:szCs w:val="22"/>
          <w:lang w:eastAsia="en-US"/>
        </w:rPr>
        <w:t>бессуффиксный</w:t>
      </w:r>
      <w:proofErr w:type="spellEnd"/>
      <w:r w:rsidRPr="006A0432">
        <w:rPr>
          <w:rFonts w:eastAsia="Calibri"/>
          <w:color w:val="000000"/>
          <w:sz w:val="28"/>
          <w:szCs w:val="22"/>
          <w:lang w:eastAsia="en-US"/>
        </w:rPr>
        <w:t>, сложение, переход из одной части речи в другую).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Понятие об этимологии (общее представление).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Морфемный и словообразовательный анализ слов.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Правописание сложных и сложносокращённых слов.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Правописание корня -</w:t>
      </w:r>
      <w:proofErr w:type="spellStart"/>
      <w:r w:rsidRPr="006A0432">
        <w:rPr>
          <w:rFonts w:eastAsia="Calibri"/>
          <w:b/>
          <w:color w:val="000000"/>
          <w:sz w:val="28"/>
          <w:szCs w:val="22"/>
          <w:lang w:eastAsia="en-US"/>
        </w:rPr>
        <w:t>кас</w:t>
      </w:r>
      <w:proofErr w:type="spellEnd"/>
      <w:r w:rsidRPr="006A0432">
        <w:rPr>
          <w:rFonts w:eastAsia="Calibri"/>
          <w:color w:val="000000"/>
          <w:sz w:val="28"/>
          <w:szCs w:val="22"/>
          <w:lang w:eastAsia="en-US"/>
        </w:rPr>
        <w:t>- – -</w:t>
      </w:r>
      <w:r w:rsidRPr="006A0432">
        <w:rPr>
          <w:rFonts w:eastAsia="Calibri"/>
          <w:b/>
          <w:color w:val="000000"/>
          <w:sz w:val="28"/>
          <w:szCs w:val="22"/>
          <w:lang w:eastAsia="en-US"/>
        </w:rPr>
        <w:t>кос</w:t>
      </w: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- с </w:t>
      </w:r>
      <w:proofErr w:type="gramStart"/>
      <w:r w:rsidRPr="006A0432">
        <w:rPr>
          <w:rFonts w:eastAsia="Calibri"/>
          <w:color w:val="000000"/>
          <w:sz w:val="28"/>
          <w:szCs w:val="22"/>
          <w:lang w:eastAsia="en-US"/>
        </w:rPr>
        <w:t>чередованием</w:t>
      </w:r>
      <w:proofErr w:type="gramEnd"/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 </w:t>
      </w:r>
      <w:r w:rsidRPr="006A0432">
        <w:rPr>
          <w:rFonts w:eastAsia="Calibri"/>
          <w:b/>
          <w:color w:val="000000"/>
          <w:sz w:val="28"/>
          <w:szCs w:val="22"/>
          <w:lang w:eastAsia="en-US"/>
        </w:rPr>
        <w:t>а</w:t>
      </w: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 // </w:t>
      </w:r>
      <w:r w:rsidRPr="006A0432">
        <w:rPr>
          <w:rFonts w:eastAsia="Calibri"/>
          <w:b/>
          <w:color w:val="000000"/>
          <w:sz w:val="28"/>
          <w:szCs w:val="22"/>
          <w:lang w:eastAsia="en-US"/>
        </w:rPr>
        <w:t>о</w:t>
      </w: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, гласных в приставках </w:t>
      </w:r>
      <w:r w:rsidRPr="006A0432">
        <w:rPr>
          <w:rFonts w:eastAsia="Calibri"/>
          <w:b/>
          <w:color w:val="000000"/>
          <w:sz w:val="28"/>
          <w:szCs w:val="22"/>
          <w:lang w:eastAsia="en-US"/>
        </w:rPr>
        <w:t>пре</w:t>
      </w: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- и </w:t>
      </w:r>
      <w:r w:rsidRPr="006A0432">
        <w:rPr>
          <w:rFonts w:eastAsia="Calibri"/>
          <w:b/>
          <w:color w:val="000000"/>
          <w:sz w:val="28"/>
          <w:szCs w:val="22"/>
          <w:lang w:eastAsia="en-US"/>
        </w:rPr>
        <w:t>при</w:t>
      </w:r>
      <w:r w:rsidRPr="006A0432">
        <w:rPr>
          <w:rFonts w:eastAsia="Calibri"/>
          <w:color w:val="000000"/>
          <w:sz w:val="28"/>
          <w:szCs w:val="22"/>
          <w:lang w:eastAsia="en-US"/>
        </w:rPr>
        <w:t>-.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Орфографический анализ слов (в рамках изученного).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t>Морфология. Культура речи. Орфография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t>Имя существительное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Особенности словообразования.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Нормы произношения имён существительных, нормы постановки ударения (в рамках изученного).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Нормы словоизменения имён существительных.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Морфологический анализ имён существительных.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Правила слитного и дефисного написания </w:t>
      </w:r>
      <w:proofErr w:type="gramStart"/>
      <w:r w:rsidRPr="006A0432">
        <w:rPr>
          <w:rFonts w:eastAsia="Calibri"/>
          <w:b/>
          <w:color w:val="000000"/>
          <w:sz w:val="28"/>
          <w:szCs w:val="22"/>
          <w:lang w:eastAsia="en-US"/>
        </w:rPr>
        <w:t>пол</w:t>
      </w:r>
      <w:r w:rsidRPr="006A0432">
        <w:rPr>
          <w:rFonts w:eastAsia="Calibri"/>
          <w:color w:val="000000"/>
          <w:sz w:val="28"/>
          <w:szCs w:val="22"/>
          <w:lang w:eastAsia="en-US"/>
        </w:rPr>
        <w:t>- и</w:t>
      </w:r>
      <w:proofErr w:type="gramEnd"/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 </w:t>
      </w:r>
      <w:r w:rsidRPr="006A0432">
        <w:rPr>
          <w:rFonts w:eastAsia="Calibri"/>
          <w:b/>
          <w:color w:val="000000"/>
          <w:sz w:val="28"/>
          <w:szCs w:val="22"/>
          <w:lang w:eastAsia="en-US"/>
        </w:rPr>
        <w:t>полу</w:t>
      </w:r>
      <w:r w:rsidRPr="006A0432">
        <w:rPr>
          <w:rFonts w:eastAsia="Calibri"/>
          <w:color w:val="000000"/>
          <w:sz w:val="28"/>
          <w:szCs w:val="22"/>
          <w:lang w:eastAsia="en-US"/>
        </w:rPr>
        <w:t>- со словами.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Орфографический анализ имён существительных (в рамках изученного).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lastRenderedPageBreak/>
        <w:t>Имя прилагательное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Качественные, относительные и притяжательные имена прилагательные.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Степени сравнения качественных имён прилагательных.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Словообразование имён прилагательных.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Морфологический анализ имён прилагательных.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Правописание </w:t>
      </w:r>
      <w:r w:rsidRPr="006A0432">
        <w:rPr>
          <w:rFonts w:eastAsia="Calibri"/>
          <w:b/>
          <w:color w:val="000000"/>
          <w:sz w:val="28"/>
          <w:szCs w:val="22"/>
          <w:lang w:eastAsia="en-US"/>
        </w:rPr>
        <w:t>н</w:t>
      </w: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 и </w:t>
      </w:r>
      <w:proofErr w:type="spellStart"/>
      <w:r w:rsidRPr="006A0432">
        <w:rPr>
          <w:rFonts w:eastAsia="Calibri"/>
          <w:b/>
          <w:color w:val="000000"/>
          <w:sz w:val="28"/>
          <w:szCs w:val="22"/>
          <w:lang w:eastAsia="en-US"/>
        </w:rPr>
        <w:t>нн</w:t>
      </w:r>
      <w:proofErr w:type="spellEnd"/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 в именах прилагательных.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Правописание суффиксов -</w:t>
      </w:r>
      <w:r w:rsidRPr="006A0432">
        <w:rPr>
          <w:rFonts w:eastAsia="Calibri"/>
          <w:b/>
          <w:color w:val="000000"/>
          <w:sz w:val="28"/>
          <w:szCs w:val="22"/>
          <w:lang w:eastAsia="en-US"/>
        </w:rPr>
        <w:t>к</w:t>
      </w:r>
      <w:r w:rsidRPr="006A0432">
        <w:rPr>
          <w:rFonts w:eastAsia="Calibri"/>
          <w:color w:val="000000"/>
          <w:sz w:val="28"/>
          <w:szCs w:val="22"/>
          <w:lang w:eastAsia="en-US"/>
        </w:rPr>
        <w:t>- и -</w:t>
      </w:r>
      <w:proofErr w:type="spellStart"/>
      <w:r w:rsidRPr="006A0432">
        <w:rPr>
          <w:rFonts w:eastAsia="Calibri"/>
          <w:b/>
          <w:color w:val="000000"/>
          <w:sz w:val="28"/>
          <w:szCs w:val="22"/>
          <w:lang w:eastAsia="en-US"/>
        </w:rPr>
        <w:t>ск</w:t>
      </w:r>
      <w:proofErr w:type="spellEnd"/>
      <w:r w:rsidRPr="006A0432">
        <w:rPr>
          <w:rFonts w:eastAsia="Calibri"/>
          <w:color w:val="000000"/>
          <w:sz w:val="28"/>
          <w:szCs w:val="22"/>
          <w:lang w:eastAsia="en-US"/>
        </w:rPr>
        <w:t>- имён прилагательных.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Правописание сложных имён прилагательных.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Нормы произношения имён прилагательных, нормы ударения (в рамках изученного).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Орфографический анализ имени прилагательного (в рамках изученного).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t>Имя числительное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Общее грамматическое значение имени числительного. Синтаксические функции имён числительных.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Разряды имён числительных по строению: простые, сложные, составные числительные.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Словообразование имён числительных.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Склонение количественных и порядковых имён числительных.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Правильное образование форм имён числительных.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Правильное употребление собирательных имён числительных.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Морфологический анализ имён числительных.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Правила правописания имён числительных: написание </w:t>
      </w:r>
      <w:r w:rsidRPr="006A0432">
        <w:rPr>
          <w:rFonts w:eastAsia="Calibri"/>
          <w:b/>
          <w:color w:val="000000"/>
          <w:sz w:val="28"/>
          <w:szCs w:val="22"/>
          <w:lang w:eastAsia="en-US"/>
        </w:rPr>
        <w:t>ь</w:t>
      </w: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Орфографический анализ имён числительных (в рамках изученного).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t>Местоимение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Общее грамматическое значение местоимения. Синтаксические функции местоимений.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lastRenderedPageBreak/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Склонение местоимений.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Словообразование местоимений.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Морфологический анализ местоимений.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Правила правописания местоимений: правописание местоимений с </w:t>
      </w:r>
      <w:r w:rsidRPr="006A0432">
        <w:rPr>
          <w:rFonts w:eastAsia="Calibri"/>
          <w:b/>
          <w:color w:val="000000"/>
          <w:sz w:val="28"/>
          <w:szCs w:val="22"/>
          <w:lang w:eastAsia="en-US"/>
        </w:rPr>
        <w:t>не</w:t>
      </w: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 и </w:t>
      </w:r>
      <w:r w:rsidRPr="006A0432">
        <w:rPr>
          <w:rFonts w:eastAsia="Calibri"/>
          <w:b/>
          <w:color w:val="000000"/>
          <w:sz w:val="28"/>
          <w:szCs w:val="22"/>
          <w:lang w:eastAsia="en-US"/>
        </w:rPr>
        <w:t>ни</w:t>
      </w:r>
      <w:r w:rsidRPr="006A0432">
        <w:rPr>
          <w:rFonts w:eastAsia="Calibri"/>
          <w:color w:val="000000"/>
          <w:sz w:val="28"/>
          <w:szCs w:val="22"/>
          <w:lang w:eastAsia="en-US"/>
        </w:rPr>
        <w:t>; слитное, раздельное и дефисное написание местоимений.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Орфографический анализ местоимений (в рамках изученного).</w:t>
      </w: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A0432" w:rsidRPr="006A0432" w:rsidRDefault="006A0432" w:rsidP="006A0432">
      <w:pPr>
        <w:spacing w:line="264" w:lineRule="auto"/>
        <w:ind w:left="12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b/>
          <w:color w:val="000000"/>
          <w:sz w:val="28"/>
          <w:szCs w:val="22"/>
          <w:lang w:eastAsia="en-US"/>
        </w:rPr>
        <w:t>Глагол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Переходные и непереходные глаголы.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Разноспрягаемые глаголы.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Безличные глаголы. Использование личных глаголов в безличном значении.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Изъявительное, условное и повелительное наклонения глагола.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Нормы ударения в глагольных формах (в рамках изученного).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Нормы словоизменения глаголов.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proofErr w:type="spellStart"/>
      <w:proofErr w:type="gramStart"/>
      <w:r w:rsidRPr="006A0432">
        <w:rPr>
          <w:rFonts w:eastAsia="Calibri"/>
          <w:color w:val="000000"/>
          <w:sz w:val="28"/>
          <w:szCs w:val="22"/>
          <w:lang w:eastAsia="en-US"/>
        </w:rPr>
        <w:t>Видо</w:t>
      </w:r>
      <w:proofErr w:type="spellEnd"/>
      <w:r w:rsidRPr="006A0432">
        <w:rPr>
          <w:rFonts w:eastAsia="Calibri"/>
          <w:color w:val="000000"/>
          <w:sz w:val="28"/>
          <w:szCs w:val="22"/>
          <w:lang w:eastAsia="en-US"/>
        </w:rPr>
        <w:t>-временная</w:t>
      </w:r>
      <w:proofErr w:type="gramEnd"/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 соотнесённость глагольных форм в тексте.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Морфологический анализ глаголов.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Использование </w:t>
      </w:r>
      <w:r w:rsidRPr="006A0432">
        <w:rPr>
          <w:rFonts w:eastAsia="Calibri"/>
          <w:b/>
          <w:color w:val="000000"/>
          <w:sz w:val="28"/>
          <w:szCs w:val="22"/>
          <w:lang w:eastAsia="en-US"/>
        </w:rPr>
        <w:t>ь</w:t>
      </w:r>
      <w:r w:rsidRPr="006A0432">
        <w:rPr>
          <w:rFonts w:eastAsia="Calibri"/>
          <w:color w:val="000000"/>
          <w:sz w:val="28"/>
          <w:szCs w:val="22"/>
          <w:lang w:eastAsia="en-US"/>
        </w:rPr>
        <w:t xml:space="preserve"> как показателя грамматической формы в повелительном наклонении глагола.</w:t>
      </w:r>
    </w:p>
    <w:p w:rsidR="006A0432" w:rsidRPr="006A0432" w:rsidRDefault="006A0432" w:rsidP="006A0432">
      <w:pPr>
        <w:spacing w:line="264" w:lineRule="auto"/>
        <w:ind w:firstLine="6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A0432">
        <w:rPr>
          <w:rFonts w:eastAsia="Calibri"/>
          <w:color w:val="000000"/>
          <w:sz w:val="28"/>
          <w:szCs w:val="22"/>
          <w:lang w:eastAsia="en-US"/>
        </w:rPr>
        <w:t>Орфографический анализ глаголов (в рамках изученного).</w:t>
      </w:r>
    </w:p>
    <w:p w:rsidR="00134426" w:rsidRDefault="00134426">
      <w:pPr>
        <w:ind w:firstLine="709"/>
        <w:jc w:val="both"/>
        <w:rPr>
          <w:sz w:val="28"/>
          <w:szCs w:val="28"/>
        </w:rPr>
      </w:pPr>
    </w:p>
    <w:p w:rsidR="00134426" w:rsidRDefault="00134426">
      <w:pPr>
        <w:ind w:firstLine="709"/>
        <w:jc w:val="both"/>
        <w:rPr>
          <w:sz w:val="28"/>
          <w:szCs w:val="28"/>
        </w:rPr>
      </w:pPr>
    </w:p>
    <w:p w:rsidR="00134426" w:rsidRDefault="00134426">
      <w:pPr>
        <w:ind w:firstLine="709"/>
        <w:jc w:val="both"/>
        <w:rPr>
          <w:sz w:val="28"/>
          <w:szCs w:val="28"/>
        </w:rPr>
      </w:pPr>
    </w:p>
    <w:p w:rsidR="00134426" w:rsidRDefault="00903CC5">
      <w:pPr>
        <w:pStyle w:val="a7"/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ПЛАНИРУЕМЫЕ РЕЗУЛЬТАТЫ ИЗУЧЕНИЯ УЧЕБНОГО </w:t>
      </w:r>
    </w:p>
    <w:p w:rsidR="00134426" w:rsidRDefault="00903CC5">
      <w:pPr>
        <w:pStyle w:val="a7"/>
        <w:spacing w:line="240" w:lineRule="auto"/>
        <w:jc w:val="center"/>
        <w:rPr>
          <w:b/>
          <w:bCs/>
        </w:rPr>
      </w:pPr>
      <w:r>
        <w:rPr>
          <w:b/>
          <w:bCs/>
        </w:rPr>
        <w:lastRenderedPageBreak/>
        <w:t>ПРЕДМЕТА</w:t>
      </w:r>
    </w:p>
    <w:p w:rsidR="00134426" w:rsidRDefault="00134426">
      <w:pPr>
        <w:pStyle w:val="Style21"/>
        <w:widowControl/>
        <w:spacing w:line="240" w:lineRule="auto"/>
        <w:ind w:firstLine="0"/>
        <w:rPr>
          <w:rStyle w:val="FontStyle41"/>
          <w:rFonts w:ascii="Times New Roman" w:hAnsi="Times New Roman"/>
          <w:b w:val="0"/>
          <w:i w:val="0"/>
        </w:rPr>
      </w:pPr>
    </w:p>
    <w:p w:rsidR="00134426" w:rsidRDefault="00903CC5">
      <w:pPr>
        <w:pStyle w:val="Style21"/>
        <w:widowControl/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41"/>
          <w:rFonts w:ascii="Times New Roman" w:hAnsi="Times New Roman" w:cs="Times New Roman"/>
          <w:b w:val="0"/>
          <w:i w:val="0"/>
          <w:sz w:val="28"/>
          <w:szCs w:val="28"/>
        </w:rPr>
        <w:t xml:space="preserve">В результате изучения русского языка </w:t>
      </w:r>
      <w:r>
        <w:rPr>
          <w:rStyle w:val="FontStyle37"/>
          <w:rFonts w:ascii="Times New Roman" w:hAnsi="Times New Roman" w:cs="Times New Roman"/>
          <w:sz w:val="28"/>
          <w:szCs w:val="28"/>
        </w:rPr>
        <w:t xml:space="preserve">учащиеся должны </w:t>
      </w:r>
      <w:r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  <w:t xml:space="preserve">знать </w:t>
      </w:r>
      <w:r>
        <w:rPr>
          <w:rStyle w:val="FontStyle37"/>
          <w:rFonts w:ascii="Times New Roman" w:hAnsi="Times New Roman" w:cs="Times New Roman"/>
          <w:sz w:val="28"/>
          <w:szCs w:val="28"/>
        </w:rPr>
        <w:t xml:space="preserve">определение основных изученных в 6 классе языковых явлений и </w:t>
      </w:r>
      <w:proofErr w:type="spellStart"/>
      <w:r>
        <w:rPr>
          <w:rStyle w:val="FontStyle37"/>
          <w:rFonts w:ascii="Times New Roman" w:hAnsi="Times New Roman" w:cs="Times New Roman"/>
          <w:sz w:val="28"/>
          <w:szCs w:val="28"/>
        </w:rPr>
        <w:t>речеведческих</w:t>
      </w:r>
      <w:proofErr w:type="spellEnd"/>
      <w:r>
        <w:rPr>
          <w:rStyle w:val="FontStyle37"/>
          <w:rFonts w:ascii="Times New Roman" w:hAnsi="Times New Roman" w:cs="Times New Roman"/>
          <w:sz w:val="28"/>
          <w:szCs w:val="28"/>
        </w:rPr>
        <w:t xml:space="preserve"> понятий, орфографических и пунктуационных правил.</w:t>
      </w:r>
    </w:p>
    <w:p w:rsidR="00134426" w:rsidRDefault="00903CC5">
      <w:pPr>
        <w:pStyle w:val="Style27"/>
        <w:widowControl/>
        <w:spacing w:line="240" w:lineRule="auto"/>
        <w:ind w:firstLine="567"/>
        <w:jc w:val="both"/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 xml:space="preserve">К концу 6 класса учащиеся </w:t>
      </w:r>
      <w:proofErr w:type="gramStart"/>
      <w:r>
        <w:rPr>
          <w:rStyle w:val="FontStyle37"/>
          <w:rFonts w:ascii="Times New Roman" w:hAnsi="Times New Roman" w:cs="Times New Roman"/>
          <w:sz w:val="28"/>
          <w:szCs w:val="28"/>
        </w:rPr>
        <w:t xml:space="preserve">должны  </w:t>
      </w:r>
      <w:r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  <w:t>уметь</w:t>
      </w:r>
      <w:proofErr w:type="gramEnd"/>
      <w:r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  <w:t xml:space="preserve">: </w:t>
      </w:r>
    </w:p>
    <w:p w:rsidR="00134426" w:rsidRDefault="00903CC5">
      <w:pPr>
        <w:pStyle w:val="Style27"/>
        <w:widowControl/>
        <w:spacing w:line="240" w:lineRule="auto"/>
        <w:ind w:firstLine="567"/>
        <w:jc w:val="both"/>
        <w:rPr>
          <w:rStyle w:val="FontStyle40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40"/>
          <w:rFonts w:ascii="Times New Roman" w:hAnsi="Times New Roman" w:cs="Times New Roman"/>
          <w:b w:val="0"/>
          <w:sz w:val="28"/>
          <w:szCs w:val="28"/>
        </w:rPr>
        <w:t xml:space="preserve">речевая деятельность: </w:t>
      </w:r>
    </w:p>
    <w:p w:rsidR="00134426" w:rsidRDefault="00903CC5">
      <w:pPr>
        <w:pStyle w:val="Style27"/>
        <w:widowControl/>
        <w:spacing w:line="240" w:lineRule="auto"/>
        <w:ind w:firstLine="567"/>
        <w:jc w:val="both"/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</w:pPr>
      <w:proofErr w:type="spellStart"/>
      <w:r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  <w:t>аудирование</w:t>
      </w:r>
      <w:proofErr w:type="spellEnd"/>
      <w:r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  <w:t>: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воспринимая устную речь учителя, следить за ходом рассуждения, выделять главную информацию;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понимать основное содержание небольшого по объему научно-учебного и художественного текста, воспринимаемого на слух;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выделять основную мысль, структурные части исходного текста, составлять простой план;</w:t>
      </w:r>
    </w:p>
    <w:p w:rsidR="00134426" w:rsidRDefault="00903CC5">
      <w:pPr>
        <w:pStyle w:val="Style23"/>
        <w:widowControl/>
        <w:ind w:firstLine="567"/>
        <w:jc w:val="both"/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  <w:t>чтение: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осмысленно читать, понимать и пересказывать учебные тексты лингвистического содержания, дифференцировать главную и второстепенную информацию прочитанного текста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разбивать текст на смысловые части и составлять сложный план;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самостоятельно формулировать вопросы по содержанию прочитанного текста;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прогнозировать содержание текста по заголовку, названию параграфа учебника;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извлекать информацию из лингвистических словарей разных видов;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правильно расставлять логические ударения, паузы;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выбирать уместный тон речи при чтении текста вслух;</w:t>
      </w:r>
    </w:p>
    <w:p w:rsidR="00134426" w:rsidRDefault="00903CC5">
      <w:pPr>
        <w:pStyle w:val="Style23"/>
        <w:widowControl/>
        <w:ind w:firstLine="567"/>
        <w:jc w:val="both"/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  <w:t>говорение: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доказательно отвечать на вопросы учителя;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пересказывать основное содержание прослушанного или прочитанного текста-рассуждения;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подробно и выборочно пересказывать повествовательные художественные тексты;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создавать устные высказывания, раскрывая тему и развивая основную мысль;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соблюдать последовательность и связность изложения;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выражать свое отношение к предмету речи с помощью разнообразных языковых средств и интонации;</w:t>
      </w:r>
    </w:p>
    <w:p w:rsidR="00134426" w:rsidRDefault="00903CC5">
      <w:pPr>
        <w:pStyle w:val="Style23"/>
        <w:widowControl/>
        <w:ind w:firstLine="567"/>
        <w:jc w:val="both"/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  <w:t>письмо: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подробно и сжато пересказывать тексты разных типов речи;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>сохранять в тексте подробного изложения структуру исходного текста и языковые средства выразительности;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создавать письменные высказывания разных типов речи;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соблюдать последовательность и связность изложения;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собирать материал к сочинению и систематизировать его;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составлять сложный план и на его основе создавать текст;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использовать цепную и параллельную связь предложений в текстах разных стилей;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пользоваться разными видами словарей в процессе написания текста;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употреблять синонимы, повтор слов, однокоренные слова как средства выразительности текста и связи предложений;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исправлять неоправданный речевой повтор различными способами: заменой слова местоимением или синонимом, заменой синтаксической конструкции;</w:t>
      </w:r>
    </w:p>
    <w:p w:rsidR="00134426" w:rsidRDefault="00903CC5">
      <w:pPr>
        <w:pStyle w:val="Style28"/>
        <w:widowControl/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текст:</w:t>
      </w:r>
    </w:p>
    <w:p w:rsidR="00134426" w:rsidRDefault="00903CC5">
      <w:pPr>
        <w:pStyle w:val="Style28"/>
        <w:widowControl/>
        <w:numPr>
          <w:ilvl w:val="0"/>
          <w:numId w:val="5"/>
        </w:numPr>
        <w:tabs>
          <w:tab w:val="left" w:pos="120"/>
          <w:tab w:val="left" w:pos="240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определять основную мысль текста, подбирать наиболее удачный заголовок, делить текст на смысловые части;</w:t>
      </w:r>
    </w:p>
    <w:p w:rsidR="00134426" w:rsidRDefault="00903CC5">
      <w:pPr>
        <w:pStyle w:val="Style28"/>
        <w:widowControl/>
        <w:numPr>
          <w:ilvl w:val="0"/>
          <w:numId w:val="5"/>
        </w:numPr>
        <w:tabs>
          <w:tab w:val="left" w:pos="120"/>
          <w:tab w:val="left" w:pos="240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составлять простой и сложный план анализируемого текста;</w:t>
      </w:r>
    </w:p>
    <w:p w:rsidR="00134426" w:rsidRDefault="00903CC5">
      <w:pPr>
        <w:pStyle w:val="Style28"/>
        <w:widowControl/>
        <w:numPr>
          <w:ilvl w:val="0"/>
          <w:numId w:val="5"/>
        </w:numPr>
        <w:tabs>
          <w:tab w:val="left" w:pos="120"/>
          <w:tab w:val="left" w:pos="240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 xml:space="preserve">определять вид связи предложений в тексте; </w:t>
      </w:r>
    </w:p>
    <w:p w:rsidR="00134426" w:rsidRDefault="00903CC5">
      <w:pPr>
        <w:pStyle w:val="Style28"/>
        <w:widowControl/>
        <w:numPr>
          <w:ilvl w:val="0"/>
          <w:numId w:val="5"/>
        </w:numPr>
        <w:tabs>
          <w:tab w:val="left" w:pos="120"/>
          <w:tab w:val="left" w:pos="240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 xml:space="preserve">устанавливать принадлежность текста к определенной функциональной разновидности языка и стилю речи; </w:t>
      </w:r>
    </w:p>
    <w:p w:rsidR="00134426" w:rsidRDefault="00903CC5">
      <w:pPr>
        <w:pStyle w:val="Style22"/>
        <w:widowControl/>
        <w:spacing w:line="240" w:lineRule="auto"/>
        <w:ind w:firstLine="567"/>
        <w:jc w:val="both"/>
        <w:rPr>
          <w:rStyle w:val="FontStyle40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40"/>
          <w:rFonts w:ascii="Times New Roman" w:hAnsi="Times New Roman" w:cs="Times New Roman"/>
          <w:b w:val="0"/>
          <w:sz w:val="28"/>
          <w:szCs w:val="28"/>
        </w:rPr>
        <w:t>фонетика и орфоэпия: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проводить фонетический и орфоэпический разбор слова;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использовать транскрипцию для обозначения анализируемого звука объяснения написания слова;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находить в художественном тексте явления звукописи;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правильно произносить гласные, согласные звуки и их сочетания в слове, а также наиболее употребительные слова и формы изученных частей речи;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работать с орфоэпическим словарем;</w:t>
      </w:r>
    </w:p>
    <w:p w:rsidR="00134426" w:rsidRDefault="00903CC5">
      <w:pPr>
        <w:pStyle w:val="Style22"/>
        <w:widowControl/>
        <w:spacing w:line="240" w:lineRule="auto"/>
        <w:ind w:firstLine="567"/>
        <w:jc w:val="both"/>
        <w:rPr>
          <w:rStyle w:val="FontStyle40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40"/>
          <w:rFonts w:ascii="Times New Roman" w:hAnsi="Times New Roman" w:cs="Times New Roman"/>
          <w:b w:val="0"/>
          <w:sz w:val="28"/>
          <w:szCs w:val="28"/>
        </w:rPr>
        <w:t>графика: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правильно произносить названия букв русского алфавита;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свободно пользоваться алфавитом, работая со словарями;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проводить сопоставительный анализ звукового и буквенного состава слова;</w:t>
      </w:r>
    </w:p>
    <w:p w:rsidR="00134426" w:rsidRDefault="00903CC5">
      <w:pPr>
        <w:pStyle w:val="Style22"/>
        <w:widowControl/>
        <w:spacing w:line="240" w:lineRule="auto"/>
        <w:ind w:firstLine="567"/>
        <w:jc w:val="both"/>
        <w:rPr>
          <w:rStyle w:val="FontStyle40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FontStyle40"/>
          <w:rFonts w:ascii="Times New Roman" w:hAnsi="Times New Roman" w:cs="Times New Roman"/>
          <w:b w:val="0"/>
          <w:sz w:val="28"/>
          <w:szCs w:val="28"/>
        </w:rPr>
        <w:lastRenderedPageBreak/>
        <w:t>морфемика</w:t>
      </w:r>
      <w:proofErr w:type="spellEnd"/>
      <w:r>
        <w:rPr>
          <w:rStyle w:val="FontStyle40"/>
          <w:rFonts w:ascii="Times New Roman" w:hAnsi="Times New Roman" w:cs="Times New Roman"/>
          <w:b w:val="0"/>
          <w:sz w:val="28"/>
          <w:szCs w:val="28"/>
        </w:rPr>
        <w:t xml:space="preserve"> и словообразование: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выделять морфемы на основе словообразовательного анализа слова;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выделять исходную часть слова и словообразующую морфему при проведении словообразовательного анализа слова;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различать изученные способы словообразования существительных, прилагательных, глаголов и наречий;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 xml:space="preserve">составлять словообразовательные пары и словообразовательные цепочки слов; </w:t>
      </w:r>
    </w:p>
    <w:p w:rsidR="00134426" w:rsidRDefault="00903CC5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пользоваться словообразовательным словарем, а также словарём морфемных моделей слов;</w:t>
      </w:r>
    </w:p>
    <w:p w:rsidR="00134426" w:rsidRDefault="00903CC5">
      <w:pPr>
        <w:pStyle w:val="Style22"/>
        <w:widowControl/>
        <w:spacing w:line="240" w:lineRule="auto"/>
        <w:ind w:firstLine="567"/>
        <w:jc w:val="both"/>
        <w:rPr>
          <w:rStyle w:val="FontStyle40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40"/>
          <w:rFonts w:ascii="Times New Roman" w:hAnsi="Times New Roman" w:cs="Times New Roman"/>
          <w:b w:val="0"/>
          <w:sz w:val="28"/>
          <w:szCs w:val="28"/>
        </w:rPr>
        <w:t>лексикология и фразеология: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6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объяснять лексическое значение слов и фразеологизмов разными способами (описание, краткое толкование, подбор синонимов, антонимов, однокоренных слов);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6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пользоваться толковыми словарями для определения и уточнения лексического значения слова, словарями синонимов, антонимов, фразеологизмов;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употреблять слова в соответствии с их лексическим значением, а также с условиями и задачами общения;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толковать лексическое значение слов и фразеологизмов;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подбирать синонимы и антонимы;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выбирать из синонимического ряда наиболее точное и уместное слово;</w:t>
      </w:r>
    </w:p>
    <w:p w:rsidR="00134426" w:rsidRDefault="00903CC5">
      <w:pPr>
        <w:pStyle w:val="Style28"/>
        <w:widowControl/>
        <w:tabs>
          <w:tab w:val="left" w:pos="66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• находить в тексте выразительные приемы, основанные на употреблении слова в переносном значении;</w:t>
      </w:r>
    </w:p>
    <w:p w:rsidR="00134426" w:rsidRDefault="00903CC5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• владеть наиболее употребительными оборотами русского речевого этикета;</w:t>
      </w:r>
    </w:p>
    <w:p w:rsidR="00134426" w:rsidRDefault="00903CC5">
      <w:pPr>
        <w:pStyle w:val="Style28"/>
        <w:widowControl/>
        <w:tabs>
          <w:tab w:val="left" w:pos="66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• использовать синонимы как средство связи предложений в тексте и как средство устранения неоправданного повтора;</w:t>
      </w:r>
    </w:p>
    <w:p w:rsidR="00134426" w:rsidRDefault="00903CC5">
      <w:pPr>
        <w:pStyle w:val="Style28"/>
        <w:widowControl/>
        <w:numPr>
          <w:ilvl w:val="0"/>
          <w:numId w:val="7"/>
        </w:numPr>
        <w:tabs>
          <w:tab w:val="left" w:pos="120"/>
          <w:tab w:val="left" w:pos="240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проводить лексический разбор слова;</w:t>
      </w:r>
    </w:p>
    <w:p w:rsidR="00134426" w:rsidRDefault="00903CC5">
      <w:pPr>
        <w:pStyle w:val="Style22"/>
        <w:widowControl/>
        <w:spacing w:line="240" w:lineRule="auto"/>
        <w:ind w:firstLine="567"/>
        <w:jc w:val="both"/>
        <w:rPr>
          <w:rStyle w:val="FontStyle40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40"/>
          <w:rFonts w:ascii="Times New Roman" w:hAnsi="Times New Roman" w:cs="Times New Roman"/>
          <w:b w:val="0"/>
          <w:sz w:val="28"/>
          <w:szCs w:val="28"/>
        </w:rPr>
        <w:t>морфология: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аргументировано доказывать принадлежность слова к той или иной части речи и отличать данную часть речи от однокоренных слов других частей речи по совокупности признаков;</w:t>
      </w:r>
    </w:p>
    <w:p w:rsidR="00134426" w:rsidRDefault="00903CC5">
      <w:pPr>
        <w:pStyle w:val="Style21"/>
        <w:widowControl/>
        <w:numPr>
          <w:ilvl w:val="0"/>
          <w:numId w:val="6"/>
        </w:numPr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правильно, уместно и выразительно употреблять слова изученных частей речи;</w:t>
      </w:r>
    </w:p>
    <w:p w:rsidR="00134426" w:rsidRDefault="00903CC5">
      <w:pPr>
        <w:pStyle w:val="Style21"/>
        <w:widowControl/>
        <w:numPr>
          <w:ilvl w:val="0"/>
          <w:numId w:val="6"/>
        </w:numPr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использовать знания и умения по морфологии в практике правописания и проведения синтаксического анализа предложения;</w:t>
      </w:r>
    </w:p>
    <w:p w:rsidR="00134426" w:rsidRDefault="00903CC5">
      <w:pPr>
        <w:pStyle w:val="Style22"/>
        <w:widowControl/>
        <w:spacing w:line="240" w:lineRule="auto"/>
        <w:ind w:firstLine="567"/>
        <w:jc w:val="both"/>
        <w:rPr>
          <w:rStyle w:val="FontStyle40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40"/>
          <w:rFonts w:ascii="Times New Roman" w:hAnsi="Times New Roman" w:cs="Times New Roman"/>
          <w:b w:val="0"/>
          <w:sz w:val="28"/>
          <w:szCs w:val="28"/>
        </w:rPr>
        <w:t>орфография:</w:t>
      </w:r>
    </w:p>
    <w:p w:rsidR="00134426" w:rsidRDefault="00903CC5">
      <w:pPr>
        <w:pStyle w:val="Style22"/>
        <w:widowControl/>
        <w:numPr>
          <w:ilvl w:val="0"/>
          <w:numId w:val="7"/>
        </w:numPr>
        <w:tabs>
          <w:tab w:val="left" w:pos="120"/>
          <w:tab w:val="left" w:pos="240"/>
        </w:tabs>
        <w:spacing w:line="240" w:lineRule="auto"/>
        <w:ind w:firstLine="567"/>
        <w:jc w:val="both"/>
        <w:rPr>
          <w:rStyle w:val="FontStyle40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40"/>
          <w:rFonts w:ascii="Times New Roman" w:hAnsi="Times New Roman" w:cs="Times New Roman"/>
          <w:b w:val="0"/>
          <w:sz w:val="28"/>
          <w:szCs w:val="28"/>
        </w:rPr>
        <w:t>обнаруживать изученные орфограммы и объяснять написание соответствующих слов;</w:t>
      </w:r>
    </w:p>
    <w:p w:rsidR="00134426" w:rsidRDefault="00903CC5">
      <w:pPr>
        <w:pStyle w:val="Style22"/>
        <w:widowControl/>
        <w:numPr>
          <w:ilvl w:val="0"/>
          <w:numId w:val="7"/>
        </w:numPr>
        <w:tabs>
          <w:tab w:val="left" w:pos="120"/>
          <w:tab w:val="left" w:pos="240"/>
        </w:tabs>
        <w:spacing w:line="240" w:lineRule="auto"/>
        <w:ind w:firstLine="567"/>
        <w:jc w:val="both"/>
        <w:rPr>
          <w:rStyle w:val="FontStyle40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40"/>
          <w:rFonts w:ascii="Times New Roman" w:hAnsi="Times New Roman" w:cs="Times New Roman"/>
          <w:b w:val="0"/>
          <w:sz w:val="28"/>
          <w:szCs w:val="28"/>
        </w:rPr>
        <w:lastRenderedPageBreak/>
        <w:t>объяснять суть основного принципа русской орфографии (единообразие написание морфем) и с этой позиции анализировать написание морфем, свободно пользоваться орфографическим словарём;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6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владеть правильным способом подбора однокоренных слов, а также приемами применения изученных правил орфографии;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6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устно объяснять выбор написания и использовать на письме специальные графические обо</w:t>
      </w:r>
      <w:r>
        <w:rPr>
          <w:rStyle w:val="FontStyle37"/>
          <w:rFonts w:ascii="Times New Roman" w:hAnsi="Times New Roman" w:cs="Times New Roman"/>
          <w:sz w:val="28"/>
          <w:szCs w:val="28"/>
        </w:rPr>
        <w:softHyphen/>
        <w:t>значения;</w:t>
      </w:r>
    </w:p>
    <w:p w:rsidR="00134426" w:rsidRDefault="00903CC5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• самостоятельно подбирать слова на изученные правила;</w:t>
      </w:r>
    </w:p>
    <w:p w:rsidR="00134426" w:rsidRDefault="00903CC5">
      <w:pPr>
        <w:pStyle w:val="Style22"/>
        <w:widowControl/>
        <w:spacing w:line="240" w:lineRule="auto"/>
        <w:ind w:firstLine="567"/>
        <w:jc w:val="both"/>
        <w:rPr>
          <w:rStyle w:val="FontStyle40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40"/>
          <w:rFonts w:ascii="Times New Roman" w:hAnsi="Times New Roman" w:cs="Times New Roman"/>
          <w:b w:val="0"/>
          <w:sz w:val="28"/>
          <w:szCs w:val="28"/>
        </w:rPr>
        <w:t>синтаксис и пунктуация:</w:t>
      </w:r>
    </w:p>
    <w:p w:rsidR="00134426" w:rsidRDefault="00903CC5">
      <w:pPr>
        <w:pStyle w:val="Style28"/>
        <w:widowControl/>
        <w:tabs>
          <w:tab w:val="left" w:pos="66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• составлять схемы словосочетаний разных видов и конструировать словосочетания по за</w:t>
      </w:r>
      <w:r>
        <w:rPr>
          <w:rStyle w:val="FontStyle37"/>
          <w:rFonts w:ascii="Times New Roman" w:hAnsi="Times New Roman" w:cs="Times New Roman"/>
          <w:sz w:val="28"/>
          <w:szCs w:val="28"/>
        </w:rPr>
        <w:softHyphen/>
        <w:t>данной схеме;</w:t>
      </w:r>
    </w:p>
    <w:p w:rsidR="00134426" w:rsidRDefault="00903CC5">
      <w:pPr>
        <w:pStyle w:val="Style28"/>
        <w:widowControl/>
        <w:numPr>
          <w:ilvl w:val="0"/>
          <w:numId w:val="8"/>
        </w:numPr>
        <w:tabs>
          <w:tab w:val="left" w:pos="120"/>
          <w:tab w:val="left" w:pos="240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анализировать разные виды простых и сложных предложений (простые случаи);</w:t>
      </w:r>
    </w:p>
    <w:p w:rsidR="00134426" w:rsidRDefault="00903CC5">
      <w:pPr>
        <w:pStyle w:val="Style28"/>
        <w:widowControl/>
        <w:numPr>
          <w:ilvl w:val="0"/>
          <w:numId w:val="9"/>
        </w:numPr>
        <w:tabs>
          <w:tab w:val="left" w:pos="-240"/>
          <w:tab w:val="left" w:pos="120"/>
          <w:tab w:val="left" w:pos="240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определять синтаксическую роль изученных частей речи;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конструировать предложения по заданным типам грамматических основ;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опознавать предложения, осложненные однородными членами, обращениями, вводными словами;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находить, анализировать и конструировать предложения с прямой речью;</w:t>
      </w:r>
    </w:p>
    <w:p w:rsidR="00134426" w:rsidRDefault="00903CC5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владеть правильным способом действия при применении изученных правил пунктуации;</w:t>
      </w:r>
    </w:p>
    <w:p w:rsidR="00134426" w:rsidRDefault="00903CC5">
      <w:pPr>
        <w:pStyle w:val="Style28"/>
        <w:widowControl/>
        <w:tabs>
          <w:tab w:val="left" w:pos="66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• устно объяснять постановку знаков препинания в предложениях, изученных синтаксических конструкциях и использовать на письме специальные графические обозначения;</w:t>
      </w:r>
    </w:p>
    <w:p w:rsidR="00134426" w:rsidRDefault="00903CC5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>• строить пунктуационные схемы предложений, самостоятельно подбирать примеры на изученное пунктуационное правило.</w:t>
      </w:r>
    </w:p>
    <w:p w:rsidR="006A0432" w:rsidRDefault="006A0432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6A0432" w:rsidRPr="006A0432" w:rsidRDefault="006A0432" w:rsidP="006A0432">
      <w:pPr>
        <w:pStyle w:val="Style28"/>
        <w:widowControl/>
        <w:tabs>
          <w:tab w:val="left" w:pos="677"/>
        </w:tabs>
        <w:spacing w:line="240" w:lineRule="auto"/>
        <w:ind w:firstLine="567"/>
        <w:jc w:val="center"/>
        <w:rPr>
          <w:rStyle w:val="FontStyle37"/>
          <w:rFonts w:ascii="Times New Roman" w:hAnsi="Times New Roman" w:cs="Times New Roman"/>
          <w:b/>
          <w:sz w:val="28"/>
          <w:szCs w:val="28"/>
        </w:rPr>
      </w:pPr>
      <w:proofErr w:type="gramStart"/>
      <w:r w:rsidRPr="006A0432">
        <w:rPr>
          <w:rStyle w:val="FontStyle37"/>
          <w:rFonts w:ascii="Times New Roman" w:hAnsi="Times New Roman" w:cs="Times New Roman"/>
          <w:b/>
          <w:sz w:val="28"/>
          <w:szCs w:val="28"/>
        </w:rPr>
        <w:t>ТЕМАТИЧЕСКОЕ  ПЛАНИРОВАНИЕ</w:t>
      </w:r>
      <w:proofErr w:type="gramEnd"/>
    </w:p>
    <w:p w:rsidR="006A0432" w:rsidRDefault="006A0432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6A0432" w:rsidRDefault="006A0432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903CC5" w:rsidRDefault="00903CC5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903CC5" w:rsidRDefault="00903CC5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6A0432" w:rsidRPr="006A0432" w:rsidRDefault="006A0432" w:rsidP="006A0432">
      <w:pPr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  <w:proofErr w:type="gramStart"/>
      <w:r w:rsidRPr="006A0432">
        <w:rPr>
          <w:rFonts w:eastAsia="Calibri"/>
          <w:b/>
          <w:color w:val="000000"/>
          <w:sz w:val="28"/>
          <w:szCs w:val="22"/>
          <w:lang w:val="en-US" w:eastAsia="en-US"/>
        </w:rPr>
        <w:t>6</w:t>
      </w:r>
      <w:proofErr w:type="gramEnd"/>
      <w:r w:rsidRPr="006A0432">
        <w:rPr>
          <w:rFonts w:eastAsia="Calibri"/>
          <w:b/>
          <w:color w:val="000000"/>
          <w:sz w:val="28"/>
          <w:szCs w:val="22"/>
          <w:lang w:val="en-US" w:eastAsia="en-US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6A0432" w:rsidRPr="006A0432" w:rsidTr="0071250D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№ п/п </w:t>
            </w:r>
          </w:p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Наименование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разделов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и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тем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программы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</w:p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Количество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Электронные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(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цифровые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)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образовательные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ресурсы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</w:p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0432" w:rsidRPr="006A0432" w:rsidRDefault="006A0432" w:rsidP="006A0432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0432" w:rsidRPr="006A0432" w:rsidRDefault="006A0432" w:rsidP="006A0432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Всего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</w:p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Контрольные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работы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</w:p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lastRenderedPageBreak/>
              <w:t>Практические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работы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</w:p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0432" w:rsidRPr="006A0432" w:rsidRDefault="006A0432" w:rsidP="006A0432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A0432">
              <w:rPr>
                <w:rFonts w:eastAsia="Calibri"/>
                <w:b/>
                <w:color w:val="000000"/>
                <w:szCs w:val="22"/>
                <w:lang w:eastAsia="en-US"/>
              </w:rPr>
              <w:lastRenderedPageBreak/>
              <w:t>Раздел 1.</w:t>
            </w: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6A0432">
              <w:rPr>
                <w:rFonts w:eastAsia="Calibri"/>
                <w:b/>
                <w:color w:val="000000"/>
                <w:szCs w:val="22"/>
                <w:lang w:eastAsia="en-US"/>
              </w:rPr>
              <w:t>Общие сведения о языке</w:t>
            </w:r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Основные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функции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русского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языка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8506A5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1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7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https://m.edsoo.ru/04AFOJ0HZ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Литературный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язык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8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https://m.edsoo.ru/Z636WJ1BK</w:t>
              </w:r>
            </w:hyperlink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Итого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по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8506A5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2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Раздел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2.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Язык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и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речь</w:t>
            </w:r>
            <w:proofErr w:type="spellEnd"/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Виды речи. Монолог и диалог.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Их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разновидности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8506A5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3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8506A5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9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https://m.edsoo.ru/JNDFAJA0J</w:t>
              </w:r>
            </w:hyperlink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Итого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по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8506A5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3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Раздел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3.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Текст</w:t>
            </w:r>
            <w:proofErr w:type="spellEnd"/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Информационная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переработка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текста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8506A5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2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0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https://m.edsoo.ru/OYXIKDKY6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Функционально-смысловые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типы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речи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8506A5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3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8506A5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1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https://m.edsoo.ru/DJMCA7NFM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="008506A5">
              <w:rPr>
                <w:rFonts w:eastAsia="Calibri"/>
                <w:color w:val="000000"/>
                <w:szCs w:val="22"/>
                <w:lang w:val="en-US" w:eastAsia="en-US"/>
              </w:rPr>
              <w:t>1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2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https://m.edsoo.ru/T8ZO18GAK</w:t>
              </w:r>
            </w:hyperlink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Итого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по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8506A5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6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Раздел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4.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Функциональные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разновидности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языка</w:t>
            </w:r>
            <w:proofErr w:type="spellEnd"/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="00591659">
              <w:rPr>
                <w:rFonts w:eastAsia="Calibri"/>
                <w:color w:val="000000"/>
                <w:szCs w:val="22"/>
                <w:lang w:val="en-US" w:eastAsia="en-US"/>
              </w:rPr>
              <w:t>4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3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https://m.edsoo.ru/PP3RCCR9K</w:t>
              </w:r>
            </w:hyperlink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Итого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по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4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Раздел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5.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Лексикология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.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Культура</w:t>
            </w:r>
            <w:proofErr w:type="spellEnd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речи</w:t>
            </w:r>
            <w:proofErr w:type="spellEnd"/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Группы лексики по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eastAsia="en-US"/>
              </w:rPr>
              <w:t>происхождению.Активный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4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https://m.edsoo.ru/5BDA9E7TW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>Лексика с точки зрения сферы употребления. Стилистическая окраска слова. Лекси</w:t>
            </w:r>
            <w:r w:rsidRPr="006A0432">
              <w:rPr>
                <w:rFonts w:eastAsia="Calibri"/>
                <w:color w:val="000000"/>
                <w:szCs w:val="22"/>
                <w:lang w:eastAsia="en-US"/>
              </w:rPr>
              <w:lastRenderedPageBreak/>
              <w:t>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lastRenderedPageBreak/>
              <w:t xml:space="preserve"> 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5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https://m.edsoo.ru/XVVJUN0T6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Лексический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анализ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слова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.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Фразеологизмы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2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6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https://m.edsoo.ru/HROS92XTB</w:t>
              </w:r>
            </w:hyperlink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Итого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по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11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A0432">
              <w:rPr>
                <w:rFonts w:eastAsia="Calibri"/>
                <w:b/>
                <w:color w:val="000000"/>
                <w:szCs w:val="22"/>
                <w:lang w:eastAsia="en-US"/>
              </w:rPr>
              <w:t>Раздел 6.</w:t>
            </w: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6A0432">
              <w:rPr>
                <w:rFonts w:eastAsia="Calibri"/>
                <w:b/>
                <w:color w:val="000000"/>
                <w:szCs w:val="22"/>
                <w:lang w:eastAsia="en-US"/>
              </w:rPr>
              <w:t>Словообразование. Культура речи. Орфография</w:t>
            </w:r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eastAsia="en-US"/>
              </w:rPr>
              <w:t>Морфемика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7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https://m.edsoo.ru/DVQIUPL14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Виды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eastAsia="en-US"/>
              </w:rPr>
              <w:t>морфем.Основные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="00591659">
              <w:rPr>
                <w:rFonts w:eastAsia="Calibri"/>
                <w:color w:val="000000"/>
                <w:szCs w:val="22"/>
                <w:lang w:val="en-US" w:eastAsia="en-US"/>
              </w:rPr>
              <w:t>3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8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https://m.edsoo.ru/DV07Q64ZA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Орфографический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анализ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1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9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https://m.edsoo.ru/HJJYLKO7A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Понятие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об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этимологии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20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https://m.edsoo.ru/TP9CE9YIL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="00591659">
              <w:rPr>
                <w:rFonts w:eastAsia="Calibri"/>
                <w:color w:val="000000"/>
                <w:szCs w:val="22"/>
                <w:lang w:val="en-US" w:eastAsia="en-US"/>
              </w:rPr>
              <w:t>1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B87D7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  <w:r w:rsidR="00591659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21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https://m.edsoo.ru/7DOPMVCQR</w:t>
              </w:r>
            </w:hyperlink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Итого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по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7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A0432">
              <w:rPr>
                <w:rFonts w:eastAsia="Calibri"/>
                <w:b/>
                <w:color w:val="000000"/>
                <w:szCs w:val="22"/>
                <w:lang w:eastAsia="en-US"/>
              </w:rPr>
              <w:t>Раздел 7.</w:t>
            </w: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6A0432">
              <w:rPr>
                <w:rFonts w:eastAsia="Calibri"/>
                <w:b/>
                <w:color w:val="000000"/>
                <w:szCs w:val="22"/>
                <w:lang w:eastAsia="en-US"/>
              </w:rPr>
              <w:t>Морфология. Культура речи. Орфография</w:t>
            </w:r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="00591659">
              <w:rPr>
                <w:rFonts w:eastAsia="Calibri"/>
                <w:color w:val="000000"/>
                <w:szCs w:val="22"/>
                <w:lang w:val="en-US" w:eastAsia="en-US"/>
              </w:rPr>
              <w:t>1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22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https://m.edsoo.ru/JD20Y1EAM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Имя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существительное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4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23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https://m.edsoo.ru/SZQMWSXEQ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Имя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прилагательное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11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2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24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https://m.edsoo.ru/BS2929TVW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Имя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числительное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1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2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25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https://m.edsoo.ru/G2SL332XY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Местоимение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12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59165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1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26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https://m.edsoo.ru/7W4YNVH3P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Глагол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B87D7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10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B87D7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1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27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https://m.edsoo.ru/D9BXYPQPP</w:t>
              </w:r>
            </w:hyperlink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Итого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по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B87D7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82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Повторение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пройденного</w:t>
            </w:r>
            <w:proofErr w:type="spellEnd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B87D7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9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28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https://m.edsoo.ru/IVI9Z1JMK</w:t>
              </w:r>
            </w:hyperlink>
          </w:p>
        </w:tc>
      </w:tr>
      <w:tr w:rsidR="006A0432" w:rsidRPr="00EE444A" w:rsidTr="007125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>Итоговый контроль (сочинения, изложения, кон</w:t>
            </w:r>
            <w:r w:rsidRPr="006A0432">
              <w:rPr>
                <w:rFonts w:eastAsia="Calibri"/>
                <w:color w:val="000000"/>
                <w:szCs w:val="22"/>
                <w:lang w:eastAsia="en-US"/>
              </w:rPr>
              <w:lastRenderedPageBreak/>
              <w:t>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lastRenderedPageBreak/>
              <w:t xml:space="preserve"> </w:t>
            </w:r>
            <w:r w:rsidR="00B87D79">
              <w:rPr>
                <w:rFonts w:eastAsia="Calibri"/>
                <w:color w:val="000000"/>
                <w:szCs w:val="22"/>
                <w:lang w:val="en-US" w:eastAsia="en-US"/>
              </w:rPr>
              <w:t>11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B87D79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11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EE444A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29">
              <w:r w:rsidR="006A0432" w:rsidRPr="006A0432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https://m.edsoo.ru/UGYAS8U9I</w:t>
              </w:r>
            </w:hyperlink>
          </w:p>
        </w:tc>
      </w:tr>
      <w:tr w:rsidR="006A0432" w:rsidRPr="006A0432" w:rsidTr="007125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lastRenderedPageBreak/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A0432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="00B87D79">
              <w:rPr>
                <w:rFonts w:eastAsia="Calibri"/>
                <w:color w:val="000000"/>
                <w:szCs w:val="22"/>
                <w:lang w:val="en-US" w:eastAsia="en-US"/>
              </w:rPr>
              <w:t>102</w:t>
            </w:r>
            <w:r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8506A5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11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8506A5" w:rsidP="006A0432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8</w:t>
            </w:r>
            <w:r w:rsidR="006A0432" w:rsidRPr="006A0432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A0432" w:rsidRPr="006A0432" w:rsidRDefault="006A0432" w:rsidP="006A0432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</w:tbl>
    <w:p w:rsidR="006A0432" w:rsidRPr="006A0432" w:rsidRDefault="006A0432" w:rsidP="006A0432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  <w:sectPr w:rsidR="006A0432" w:rsidRPr="006A0432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71250D" w:rsidRPr="0071250D" w:rsidRDefault="00EE444A" w:rsidP="0071250D">
      <w:pPr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  <w:proofErr w:type="gramStart"/>
      <w:r>
        <w:rPr>
          <w:rFonts w:eastAsia="Calibri"/>
          <w:b/>
          <w:color w:val="000000"/>
          <w:sz w:val="28"/>
          <w:szCs w:val="22"/>
          <w:lang w:val="en-US" w:eastAsia="en-US"/>
        </w:rPr>
        <w:t>ПОУРОЧНОЕ  ПЛАНИРОВАНИЕ</w:t>
      </w:r>
      <w:proofErr w:type="gramEnd"/>
    </w:p>
    <w:p w:rsidR="0071250D" w:rsidRDefault="0071250D" w:rsidP="0071250D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71250D" w:rsidRDefault="0071250D" w:rsidP="0071250D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71250D" w:rsidRPr="0071250D" w:rsidRDefault="0071250D" w:rsidP="0071250D">
      <w:pPr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  <w:proofErr w:type="gramStart"/>
      <w:r w:rsidRPr="0071250D">
        <w:rPr>
          <w:rFonts w:eastAsia="Calibri"/>
          <w:b/>
          <w:color w:val="000000"/>
          <w:sz w:val="28"/>
          <w:szCs w:val="22"/>
          <w:lang w:val="en-US" w:eastAsia="en-US"/>
        </w:rPr>
        <w:t>6</w:t>
      </w:r>
      <w:proofErr w:type="gramEnd"/>
      <w:r w:rsidRPr="0071250D">
        <w:rPr>
          <w:rFonts w:eastAsia="Calibri"/>
          <w:b/>
          <w:color w:val="000000"/>
          <w:sz w:val="28"/>
          <w:szCs w:val="22"/>
          <w:lang w:val="en-US" w:eastAsia="en-US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876"/>
        <w:gridCol w:w="946"/>
        <w:gridCol w:w="1841"/>
        <w:gridCol w:w="1910"/>
        <w:gridCol w:w="1347"/>
        <w:gridCol w:w="3411"/>
      </w:tblGrid>
      <w:tr w:rsidR="0071250D" w:rsidRPr="0071250D" w:rsidTr="006F1365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№ п/п </w:t>
            </w:r>
          </w:p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8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Тема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урока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</w:p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Количество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Дата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изучения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</w:p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Электронные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цифровые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образовательные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ресурсы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</w:p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  <w:tr w:rsidR="0071250D" w:rsidRPr="0071250D" w:rsidTr="00126B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50D" w:rsidRPr="0071250D" w:rsidRDefault="0071250D" w:rsidP="0071250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50D" w:rsidRPr="0071250D" w:rsidRDefault="0071250D" w:rsidP="0071250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Всего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</w:p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Контрольные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работы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</w:p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Практические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>работы</w:t>
            </w:r>
            <w:proofErr w:type="spellEnd"/>
            <w:r w:rsidRPr="0071250D">
              <w:rPr>
                <w:rFonts w:eastAsia="Calibri"/>
                <w:b/>
                <w:color w:val="000000"/>
                <w:szCs w:val="22"/>
                <w:lang w:val="en-US" w:eastAsia="en-US"/>
              </w:rPr>
              <w:t xml:space="preserve"> </w:t>
            </w:r>
          </w:p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50D" w:rsidRPr="0071250D" w:rsidRDefault="0071250D" w:rsidP="0071250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50D" w:rsidRPr="0071250D" w:rsidRDefault="0071250D" w:rsidP="0071250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Русский язык — государственный язык Российской Федерации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36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https://m.edsoo.ru/D45E56625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2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Понятие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о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литературном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языке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37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https://m.edsoo.ru/T4NIP841R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3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38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https://m.edsoo.ru/H598D22HW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4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39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https://m.edsoo.ru/6SRTBV6TW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40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https://m.edsoo.ru/T2796RXYN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41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https://m.edsoo.ru/RI343RSXD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7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Повторение. Слитное и раздельное написание не с глаголами, </w:t>
            </w:r>
            <w:r w:rsidRPr="0071250D">
              <w:rPr>
                <w:rFonts w:eastAsia="Calibri"/>
                <w:color w:val="000000"/>
                <w:szCs w:val="22"/>
                <w:lang w:eastAsia="en-US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lastRenderedPageBreak/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42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https://m.edsoo.ru/PAVSYVGDG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Диктант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/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контрольная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работа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43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https://m.edsoo.ru/52WM5WBYJ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9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Виды речи. Монолог и диалог.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Монолог-описание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44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https://m.edsoo.ru/IR64N18DR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10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Монолог-повествование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45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https://m.edsoo.ru/EY744OLL1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11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Монолог-рассуждение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46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https://m.edsoo.ru/K4WS2GRTJ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12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47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https://m.edsoo.ru/8UKJ2AMB8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13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Простой и сложный план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48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https://m.edsoo.ru/6GB62UEGX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14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Функционально-смысловые типы речи (повторение)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49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https://m.edsoo.ru/RM9NWACJW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15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Особенности функционально-смысловых типов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50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https://m.edsoo.ru/004WV1GUG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16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Сочинение-описание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(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обучающее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51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https://m.edsoo.ru/MLBOVFIBD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17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Официально-деловой стиль и его жанры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52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https://m.edsoo.ru/BTPSDQZ2F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18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Научный стиль и его жанры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53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https://m.edsoo.ru/92JJKSSR1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19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54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https://m.edsoo.ru/H0G692CNU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20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Составление вопросного плана к тексту изложения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55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https://m.edsoo.ru/IIDQO2TK8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21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Изложение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(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обучающее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56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https://m.edsoo.ru/R9UFQT2ID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lastRenderedPageBreak/>
              <w:t>22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57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https://m.edsoo.ru/RDTQMSRIU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126B59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23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Лексика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русского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языка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(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повторение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58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https://m.edsoo.ru/TGRO9Q2M8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24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Лексические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средства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выразительности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Эпитет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59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https://m.edsoo.ru/L4M36Z7VC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25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Лексические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средства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выразительности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Метафора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60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https://m.edsoo.ru/7XE09UUIQ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26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Лексика русского языка с точки зрения ее происхождения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61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https://m.edsoo.ru/089QJJPGH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27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Слова с полногласными и неполногласными сочетаниями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62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https://m.edsoo.ru/7OMN9UEO7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28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Лексика русского языка с точки зрения её активного и пассивного словоупотребления.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Архаизмы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,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историзмы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,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неологизмы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63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https://m.edsoo.ru/5Z94PW98E</w:t>
              </w:r>
            </w:hyperlink>
          </w:p>
        </w:tc>
      </w:tr>
      <w:tr w:rsidR="0071250D" w:rsidRPr="00126B59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29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126B59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26B59">
              <w:rPr>
                <w:rFonts w:eastAsia="Calibri"/>
                <w:color w:val="000000"/>
                <w:szCs w:val="22"/>
                <w:lang w:eastAsia="en-US"/>
              </w:rPr>
              <w:t>Общеупотребительные слова. Диалектизмы</w:t>
            </w:r>
            <w:r w:rsidR="00126B59">
              <w:rPr>
                <w:rFonts w:eastAsia="Calibri"/>
                <w:color w:val="000000"/>
                <w:szCs w:val="22"/>
                <w:lang w:eastAsia="en-US"/>
              </w:rPr>
              <w:t xml:space="preserve">. </w:t>
            </w:r>
            <w:proofErr w:type="spellStart"/>
            <w:r w:rsidR="00126B59">
              <w:rPr>
                <w:rFonts w:eastAsia="Calibri"/>
                <w:color w:val="000000"/>
                <w:szCs w:val="22"/>
                <w:lang w:eastAsia="en-US"/>
              </w:rPr>
              <w:t>Профессионализмы.Жаргонизмы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126B59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26B59">
              <w:rPr>
                <w:rFonts w:eastAsia="Calibri"/>
                <w:color w:val="000000"/>
                <w:szCs w:val="22"/>
                <w:lang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126B59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126B59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126B59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126B59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hyperlink r:id="rId64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</w:t>
              </w:r>
              <w:r w:rsidR="0071250D" w:rsidRPr="00126B5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://</w:t>
              </w:r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m</w:t>
              </w:r>
              <w:r w:rsidR="0071250D" w:rsidRPr="00126B5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proofErr w:type="spellStart"/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edsoo</w:t>
              </w:r>
              <w:proofErr w:type="spellEnd"/>
              <w:r w:rsidR="0071250D" w:rsidRPr="00126B5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proofErr w:type="spellStart"/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ru</w:t>
              </w:r>
              <w:proofErr w:type="spellEnd"/>
              <w:r w:rsidR="0071250D" w:rsidRPr="00126B5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/8</w:t>
              </w:r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HSU</w:t>
              </w:r>
              <w:r w:rsidR="0071250D" w:rsidRPr="00126B5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7</w:t>
              </w:r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BII</w:t>
              </w:r>
              <w:r w:rsidR="0071250D" w:rsidRPr="00126B5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8</w:t>
              </w:r>
            </w:hyperlink>
          </w:p>
        </w:tc>
      </w:tr>
      <w:tr w:rsidR="0071250D" w:rsidRPr="00126B59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30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Стилистические пласты лексики: стилистически нейтральная, высокая лексика</w:t>
            </w:r>
            <w:r w:rsidR="00126B59">
              <w:rPr>
                <w:rFonts w:eastAsia="Calibri"/>
                <w:color w:val="000000"/>
                <w:szCs w:val="22"/>
                <w:lang w:eastAsia="en-US"/>
              </w:rPr>
              <w:t>. Разговорная лексика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126B59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126B59">
              <w:rPr>
                <w:rFonts w:eastAsia="Calibri"/>
                <w:color w:val="000000"/>
                <w:szCs w:val="22"/>
                <w:lang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126B59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126B59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126B59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126B59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hyperlink r:id="rId65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</w:t>
              </w:r>
              <w:r w:rsidR="0071250D" w:rsidRPr="00126B5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://</w:t>
              </w:r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m</w:t>
              </w:r>
              <w:r w:rsidR="0071250D" w:rsidRPr="00126B5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proofErr w:type="spellStart"/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edsoo</w:t>
              </w:r>
              <w:proofErr w:type="spellEnd"/>
              <w:r w:rsidR="0071250D" w:rsidRPr="00126B5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proofErr w:type="spellStart"/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ru</w:t>
              </w:r>
              <w:proofErr w:type="spellEnd"/>
              <w:r w:rsidR="0071250D" w:rsidRPr="00126B5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/</w:t>
              </w:r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ELKX</w:t>
              </w:r>
              <w:r w:rsidR="0071250D" w:rsidRPr="00126B5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7</w:t>
              </w:r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N</w:t>
              </w:r>
              <w:r w:rsidR="0071250D" w:rsidRPr="00126B5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535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31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Лексический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анализ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слова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66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https://m.edsoo.ru/JCWS1IJNK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32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Фразеологизмы. Их признаки и значение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67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https://m.edsoo.ru/2WG17Z098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33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Повторение темы "Лексикология. </w:t>
            </w:r>
            <w:r w:rsidRPr="0071250D">
              <w:rPr>
                <w:rFonts w:eastAsia="Calibri"/>
                <w:color w:val="000000"/>
                <w:szCs w:val="22"/>
                <w:lang w:eastAsia="en-US"/>
              </w:rPr>
              <w:lastRenderedPageBreak/>
              <w:t xml:space="preserve">Культура речи".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Практикум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68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https://m.edsoo.ru/9I5OMB4RK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lastRenderedPageBreak/>
              <w:t>34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Контрольная работа по теме "Лексикология.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Культура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речи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69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https://m.edsoo.ru/GLJWQ2KPX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35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eastAsia="en-US"/>
              </w:rPr>
              <w:t>Морфемика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70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https://m.edsoo.ru/O2JCQVF56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36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Основные способы образования слов в русском языке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71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https://m.edsoo.ru/MDJAVF3HU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37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72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https://m.edsoo.ru/BGY3HQV9E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38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Морфемный и словообразовательный анализ слов.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Практикум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73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https://m.edsoo.ru/U2B3V7EQM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39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Правописание корня -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eastAsia="en-US"/>
              </w:rPr>
              <w:t>кас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- — -кос- с </w:t>
            </w:r>
            <w:proofErr w:type="gramStart"/>
            <w:r w:rsidRPr="0071250D">
              <w:rPr>
                <w:rFonts w:eastAsia="Calibri"/>
                <w:color w:val="000000"/>
                <w:szCs w:val="22"/>
                <w:lang w:eastAsia="en-US"/>
              </w:rPr>
              <w:t>чередованием</w:t>
            </w:r>
            <w:proofErr w:type="gramEnd"/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а//о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74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https://m.edsoo.ru/X30EJ59F7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40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Правописание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приставок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ПРЕ/ПРИ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75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https://m.edsoo.ru/U1ICN7DW2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41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Систематизация и обобщение по теме "Словообразование.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Культура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речи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Орфография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76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https://m.edsoo.ru/ZTBH0KXIK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42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Контрольная работа по теме "Словообразование.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Культура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речи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Орфография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77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https://m.edsoo.ru/I7X4F1169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126B5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43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Морфология как раздел лингвистики. Части речи в русском языке</w:t>
            </w:r>
            <w:r w:rsidR="00126B59">
              <w:rPr>
                <w:rFonts w:eastAsia="Calibri"/>
                <w:color w:val="000000"/>
                <w:szCs w:val="22"/>
                <w:lang w:eastAsia="en-US"/>
              </w:rPr>
              <w:t xml:space="preserve"> и члены предложения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78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https://m.edsoo.ru/CNRIC8ELB</w:t>
              </w:r>
            </w:hyperlink>
          </w:p>
        </w:tc>
      </w:tr>
      <w:tr w:rsidR="0071250D" w:rsidRPr="00CF6629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lastRenderedPageBreak/>
              <w:t>44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Имя существительное как часть речи</w:t>
            </w:r>
            <w:r w:rsidR="00CF6629">
              <w:rPr>
                <w:rFonts w:eastAsia="Calibri"/>
                <w:color w:val="000000"/>
                <w:szCs w:val="22"/>
                <w:lang w:eastAsia="en-US"/>
              </w:rPr>
              <w:t>. Особенности словообразования имен существительных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CF6629">
              <w:rPr>
                <w:rFonts w:eastAsia="Calibri"/>
                <w:color w:val="000000"/>
                <w:szCs w:val="22"/>
                <w:lang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hyperlink r:id="rId79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</w:t>
              </w:r>
              <w:r w:rsidR="0071250D" w:rsidRPr="00CF662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://</w:t>
              </w:r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m</w:t>
              </w:r>
              <w:r w:rsidR="0071250D" w:rsidRPr="00CF662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proofErr w:type="spellStart"/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edsoo</w:t>
              </w:r>
              <w:proofErr w:type="spellEnd"/>
              <w:r w:rsidR="0071250D" w:rsidRPr="00CF662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proofErr w:type="spellStart"/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ru</w:t>
              </w:r>
              <w:proofErr w:type="spellEnd"/>
              <w:r w:rsidR="0071250D" w:rsidRPr="00CF662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/</w:t>
              </w:r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O</w:t>
              </w:r>
              <w:r w:rsidR="0071250D" w:rsidRPr="00CF662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1</w:t>
              </w:r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QLJVEAL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45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Нормы словоизменения имен существительных в </w:t>
            </w:r>
            <w:proofErr w:type="gramStart"/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именительном </w:t>
            </w:r>
            <w:r w:rsidR="00CF6629">
              <w:rPr>
                <w:rFonts w:eastAsia="Calibri"/>
                <w:color w:val="000000"/>
                <w:szCs w:val="22"/>
                <w:lang w:eastAsia="en-US"/>
              </w:rPr>
              <w:t xml:space="preserve"> и</w:t>
            </w:r>
            <w:proofErr w:type="gramEnd"/>
            <w:r w:rsidR="00CF6629">
              <w:rPr>
                <w:rFonts w:eastAsia="Calibri"/>
                <w:color w:val="000000"/>
                <w:szCs w:val="22"/>
                <w:lang w:eastAsia="en-US"/>
              </w:rPr>
              <w:t xml:space="preserve"> родительном падежах </w:t>
            </w: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множественного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80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https://m.edsoo.ru/9RLLXSPTL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46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Правила слитного и дефисного написания </w:t>
            </w:r>
            <w:proofErr w:type="gramStart"/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пол- и</w:t>
            </w:r>
            <w:proofErr w:type="gramEnd"/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полу- со словами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81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https://m.edsoo.ru/7QGDHUGJS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47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Повторение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темы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"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Имя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существительное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82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https://m.edsoo.ru/9W3Y5BWPG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48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Контрольная работа по теме "Имя существительное"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83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https://m.edsoo.ru/6COCVDJ9X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49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84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https://m.edsoo.ru/DDA8TOFO6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50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Разряды имён прилагательных по значению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85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https://m.edsoo.ru/4EIGBFYYL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51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Разряды имён прилагательных по значению. </w:t>
            </w:r>
            <w:r w:rsidRPr="00CF6629">
              <w:rPr>
                <w:rFonts w:eastAsia="Calibri"/>
                <w:color w:val="000000"/>
                <w:szCs w:val="22"/>
                <w:lang w:eastAsia="en-US"/>
              </w:rPr>
              <w:t>Качественные прилагательные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CF6629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86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https://m.edsoo.ru/KNI90ZRTJ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52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Разряды имён прилагательных по значению.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Относительные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прилагательные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87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https://m.edsoo.ru/AZ7QZ99Z2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53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Разряды имён прилагательных по значению.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Притяжательные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прилагательные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88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https://m.edsoo.ru/6228ND3KT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lastRenderedPageBreak/>
              <w:t>54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89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https://m.edsoo.ru/THS108V43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55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90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https://m.edsoo.ru/LAP7WY95F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56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Правописание н и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eastAsia="en-US"/>
              </w:rPr>
              <w:t>нн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в именах прилагательных (закрепление). </w:t>
            </w:r>
            <w:r w:rsidRPr="00CF6629">
              <w:rPr>
                <w:rFonts w:eastAsia="Calibri"/>
                <w:color w:val="000000"/>
                <w:szCs w:val="22"/>
                <w:lang w:eastAsia="en-US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CF6629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91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https://m.edsoo.ru/3SBIEHGNO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57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Правописание суффиксов -к- и -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eastAsia="en-US"/>
              </w:rPr>
              <w:t>ск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eastAsia="en-US"/>
              </w:rPr>
              <w:t>- имен прилагательных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92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https://m.edsoo.ru/1993A1IXB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58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93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https://m.edsoo.ru/01YN31HP1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59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Сочинение-описание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внешности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человека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94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https://m.edsoo.ru/E9S8CN195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60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Обобщение изученного по теме «Имя прилагательное». </w:t>
            </w:r>
            <w:r w:rsidRPr="00CF6629">
              <w:rPr>
                <w:rFonts w:eastAsia="Calibri"/>
                <w:color w:val="000000"/>
                <w:szCs w:val="22"/>
                <w:lang w:eastAsia="en-US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CF6629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95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https://m.edsoo.ru/F74CT4H7J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61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Контрольная работа по теме "Имя прилагательное"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96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https://m.edsoo.ru/7YK86CP5S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62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97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https://m.edsoo.ru/V4ZZX6DGZ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63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98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https://m.edsoo.ru/MPAZQF7AV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lastRenderedPageBreak/>
              <w:t>64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Разряды имен числительных по значению.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Количественные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числительные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99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https://m.edsoo.ru/5D61HE8OH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65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Разряды имен числительных по значению.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Порядковые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числительные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00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https://m.edsoo.ru/L5W5SYJAD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66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Склонение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количественных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имен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числительных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01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https://m.edsoo.ru/BNXQ9Q98D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67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Склонение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порядковых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имен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числительных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02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https://m.edsoo.ru/XOKGE5S2Q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68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Склонение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числительных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Практикум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03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https://m.edsoo.ru/L2KC8F0JE</w:t>
              </w:r>
            </w:hyperlink>
          </w:p>
        </w:tc>
      </w:tr>
      <w:tr w:rsidR="0071250D" w:rsidRPr="00CF6629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69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Разряды количественных числительных (целые, дробные, собирательные)</w:t>
            </w:r>
            <w:r w:rsidR="00CF6629">
              <w:rPr>
                <w:rFonts w:eastAsia="Calibri"/>
                <w:color w:val="000000"/>
                <w:szCs w:val="22"/>
                <w:lang w:eastAsia="en-US"/>
              </w:rPr>
              <w:t>. Их склонение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CF6629">
              <w:rPr>
                <w:rFonts w:eastAsia="Calibri"/>
                <w:color w:val="000000"/>
                <w:szCs w:val="22"/>
                <w:lang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hyperlink r:id="rId104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</w:t>
              </w:r>
              <w:r w:rsidR="0071250D" w:rsidRPr="00CF662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://</w:t>
              </w:r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m</w:t>
              </w:r>
              <w:r w:rsidR="0071250D" w:rsidRPr="00CF662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proofErr w:type="spellStart"/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edsoo</w:t>
              </w:r>
              <w:proofErr w:type="spellEnd"/>
              <w:r w:rsidR="0071250D" w:rsidRPr="00CF662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proofErr w:type="spellStart"/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ru</w:t>
              </w:r>
              <w:proofErr w:type="spellEnd"/>
              <w:r w:rsidR="0071250D" w:rsidRPr="00CF662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/5</w:t>
              </w:r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SAIXWV</w:t>
              </w:r>
              <w:r w:rsidR="0071250D" w:rsidRPr="00CF6629">
                <w:rPr>
                  <w:rFonts w:eastAsia="Calibri"/>
                  <w:color w:val="0000FF"/>
                  <w:sz w:val="22"/>
                  <w:szCs w:val="22"/>
                  <w:u w:val="single"/>
                  <w:lang w:eastAsia="en-US"/>
                </w:rPr>
                <w:t>9</w:t>
              </w:r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G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70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Нормы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употребления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собирательных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числительных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05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https://m.edsoo.ru/N1LRTFXIM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71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Нормы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словообразования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имен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числительных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06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https://m.edsoo.ru/94IHPAP9O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CF6629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72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CF6629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Обобщение изученного по теме «Имя числительное». </w:t>
            </w:r>
            <w:r w:rsidRPr="00CF6629">
              <w:rPr>
                <w:rFonts w:eastAsia="Calibri"/>
                <w:color w:val="000000"/>
                <w:szCs w:val="22"/>
                <w:lang w:eastAsia="en-US"/>
              </w:rPr>
              <w:t>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CF6629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07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https://m.edsoo.ru/P2EHKUDZY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73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Контрольная работа по теме "Имя числительное"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08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https://m.edsoo.ru/Q7QMWUP8R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74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Местоимение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как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часть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речи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09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https://m.edsoo.ru/ZE80K2AXL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75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Разряды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местоимений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10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https://m.edsoo.ru/ZXN9L2GAI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76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Личные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местоимения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11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https://m.edsoo.ru/9GMNASNU6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77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Возвратное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местоимение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себя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12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https://m.edsoo.ru/U15VYPJ3K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6F1365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lastRenderedPageBreak/>
              <w:t>78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Притяжательные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местоимения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13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https://m.edsoo.ru/XW6LGMC88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79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Сочинение-описание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картины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14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https://m.edsoo.ru/6KT6JVSVY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80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Указательные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местоимения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15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https://m.edsoo.ru/NPHL9WZW4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81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Определительные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местоимения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16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https://m.edsoo.ru/BCG30PHUE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6F1365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82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Вопросительно-относительные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местоимения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17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https://m.edsoo.ru/RHT2HSGHB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83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Неопределенные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местоимения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18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https://m.edsoo.ru/Q289NBICW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6F1365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84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Отрицательные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местоимения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19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https://m.edsoo.ru/T9ICN95P3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85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20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https://m.edsoo.ru/AU177RPDJ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86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Повторение по теме "Местоимение". Практикум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21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https://m.edsoo.ru/VZUG4OTTG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87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Глагол как часть речи (обобщение изученного в 5 классе)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22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https://m.edsoo.ru/ZOVWM31GZ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88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Словообразование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глаголов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23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https://m.edsoo.ru/P8P8AVS9K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6F1365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89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Переходные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и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непереходные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глаголы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24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https://m.edsoo.ru/9ENO5AQCJ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6F1365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90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Разноспрягаемые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глаголы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25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https://m.edsoo.ru/RK5U2BZ9A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6F1365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91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Наклонение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глагола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Изъявительное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наклонение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26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https://m.edsoo.ru/8H5BWTCAP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6F1365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92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Условное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наклонение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глагола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27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https://m.edsoo.ru/OLZLRVLH4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6F1365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93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Повелительное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наклонение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глагола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28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https://m.edsoo.ru/Q2VSYTOKF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94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71250D">
              <w:rPr>
                <w:rFonts w:eastAsia="Calibri"/>
                <w:color w:val="000000"/>
                <w:szCs w:val="22"/>
                <w:lang w:eastAsia="en-US"/>
              </w:rPr>
              <w:t>Видо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eastAsia="en-US"/>
              </w:rPr>
              <w:t>-временная</w:t>
            </w:r>
            <w:proofErr w:type="gramEnd"/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соотнесенность глагольных форм в тексте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29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https://m.edsoo.ru/WPPNBNNPT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lastRenderedPageBreak/>
              <w:t>95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30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https://m.edsoo.ru/NX9Z9WEQN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96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Правила правописания глаголов с изученными орфограммами (обобщение изученного в 6 классе).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>Практикум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31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https://m.edsoo.ru/3WLVWFH17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6F136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97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Контрольная работа по теме "Глагол"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32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https://m.edsoo.ru/8V3LFT38M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8506A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98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Повторение. </w:t>
            </w:r>
            <w:proofErr w:type="spellStart"/>
            <w:r w:rsidRPr="0071250D">
              <w:rPr>
                <w:rFonts w:eastAsia="Calibri"/>
                <w:color w:val="000000"/>
                <w:szCs w:val="22"/>
                <w:lang w:eastAsia="en-US"/>
              </w:rPr>
              <w:t>Морфемика</w:t>
            </w:r>
            <w:proofErr w:type="spellEnd"/>
            <w:r w:rsidRPr="0071250D">
              <w:rPr>
                <w:rFonts w:eastAsia="Calibri"/>
                <w:color w:val="000000"/>
                <w:szCs w:val="22"/>
                <w:lang w:eastAsia="en-US"/>
              </w:rPr>
              <w:t>. Словообразование. Орфография (повторение изученного в 6 классе)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33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https://m.edsoo.ru/5426SWZ2G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8506A5" w:rsidRDefault="008506A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99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34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https://m.edsoo.ru/PJN6XUV7Z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8506A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>100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35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https://m.edsoo.ru/KA8VIZYKZ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8506A5" w:rsidRDefault="008506A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101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36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https://m.edsoo.ru/NM5TOEG56</w:t>
              </w:r>
            </w:hyperlink>
          </w:p>
        </w:tc>
      </w:tr>
      <w:tr w:rsidR="0071250D" w:rsidRPr="00EE444A" w:rsidTr="006F136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1250D" w:rsidRPr="008506A5" w:rsidRDefault="008506A5" w:rsidP="0071250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102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Итоговая контрольная работа за курс 6 класса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EE444A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hyperlink r:id="rId137">
              <w:r w:rsidR="0071250D" w:rsidRPr="0071250D">
                <w:rPr>
                  <w:rFonts w:eastAsia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https://m.edsoo.ru/IL7UNJNWN</w:t>
              </w:r>
            </w:hyperlink>
          </w:p>
        </w:tc>
      </w:tr>
      <w:tr w:rsidR="0071250D" w:rsidRPr="0071250D" w:rsidTr="00126B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71250D">
              <w:rPr>
                <w:rFonts w:eastAsia="Calibri"/>
                <w:color w:val="000000"/>
                <w:szCs w:val="22"/>
                <w:lang w:eastAsia="en-US"/>
              </w:rPr>
              <w:t xml:space="preserve"> </w:t>
            </w:r>
            <w:r w:rsidR="008506A5">
              <w:rPr>
                <w:rFonts w:eastAsia="Calibri"/>
                <w:color w:val="000000"/>
                <w:szCs w:val="22"/>
                <w:lang w:val="en-US" w:eastAsia="en-US"/>
              </w:rPr>
              <w:t>102</w:t>
            </w:r>
            <w:r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8506A5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11</w:t>
            </w:r>
            <w:r w:rsidR="0071250D"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50D" w:rsidRPr="0071250D" w:rsidRDefault="008506A5" w:rsidP="0071250D">
            <w:pPr>
              <w:spacing w:line="276" w:lineRule="auto"/>
              <w:ind w:left="135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8</w:t>
            </w:r>
            <w:r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  <w:r w:rsidR="0071250D" w:rsidRPr="0071250D">
              <w:rPr>
                <w:rFonts w:eastAsia="Calibri"/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50D" w:rsidRPr="0071250D" w:rsidRDefault="0071250D" w:rsidP="0071250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</w:p>
        </w:tc>
      </w:tr>
    </w:tbl>
    <w:p w:rsidR="0071250D" w:rsidRPr="0071250D" w:rsidRDefault="0071250D" w:rsidP="0071250D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  <w:sectPr w:rsidR="0071250D" w:rsidRPr="007125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444A" w:rsidRPr="00EE444A" w:rsidRDefault="00EE444A" w:rsidP="00EE444A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  <w:r w:rsidRPr="00EE444A">
        <w:rPr>
          <w:rFonts w:eastAsia="Calibri"/>
          <w:b/>
          <w:color w:val="000000"/>
          <w:sz w:val="28"/>
          <w:szCs w:val="22"/>
          <w:lang w:eastAsia="en-US"/>
        </w:rPr>
        <w:lastRenderedPageBreak/>
        <w:t>УЧЕБНО-МЕТОДИЧЕСКОЕ ОБЕСПЕЧЕНИЕ ОБРАЗОВАТЕЛЬНОГО ПРОЦЕССА</w:t>
      </w:r>
    </w:p>
    <w:p w:rsidR="00EE444A" w:rsidRPr="00EE444A" w:rsidRDefault="00EE444A" w:rsidP="00EE444A">
      <w:pPr>
        <w:spacing w:line="480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  <w:r w:rsidRPr="00EE444A">
        <w:rPr>
          <w:rFonts w:eastAsia="Calibri"/>
          <w:b/>
          <w:color w:val="000000"/>
          <w:sz w:val="28"/>
          <w:szCs w:val="22"/>
          <w:lang w:eastAsia="en-US"/>
        </w:rPr>
        <w:t>ОБЯЗАТЕЛЬНЫЕ УЧЕБНЫЕ МАТЕРИАЛЫ ДЛЯ УЧЕНИКА</w:t>
      </w:r>
    </w:p>
    <w:p w:rsidR="0071250D" w:rsidRPr="00EE444A" w:rsidRDefault="00EE444A" w:rsidP="00EE444A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  <w:sectPr w:rsidR="0071250D" w:rsidRPr="00EE444A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EE444A">
        <w:rPr>
          <w:rFonts w:eastAsia="Calibri"/>
          <w:color w:val="000000"/>
          <w:sz w:val="28"/>
          <w:szCs w:val="22"/>
          <w:lang w:eastAsia="en-US"/>
        </w:rPr>
        <w:t>•</w:t>
      </w:r>
      <w:r>
        <w:rPr>
          <w:rFonts w:eastAsia="Calibri"/>
          <w:color w:val="000000"/>
          <w:sz w:val="28"/>
          <w:szCs w:val="22"/>
          <w:lang w:eastAsia="en-US"/>
        </w:rPr>
        <w:t xml:space="preserve"> Русский язык: 6</w:t>
      </w:r>
      <w:r w:rsidRPr="00EE444A">
        <w:rPr>
          <w:rFonts w:eastAsia="Calibri"/>
          <w:color w:val="000000"/>
          <w:sz w:val="28"/>
          <w:szCs w:val="22"/>
          <w:lang w:eastAsia="en-US"/>
        </w:rPr>
        <w:t xml:space="preserve">-й класс: учебник: в 2 частях; 5-е издание, переработанное </w:t>
      </w:r>
      <w:proofErr w:type="spellStart"/>
      <w:r w:rsidRPr="00EE444A">
        <w:rPr>
          <w:rFonts w:eastAsia="Calibri"/>
          <w:color w:val="000000"/>
          <w:sz w:val="28"/>
          <w:szCs w:val="22"/>
          <w:lang w:eastAsia="en-US"/>
        </w:rPr>
        <w:t>Ладыженская</w:t>
      </w:r>
      <w:proofErr w:type="spellEnd"/>
      <w:r w:rsidRPr="00EE444A">
        <w:rPr>
          <w:rFonts w:eastAsia="Calibri"/>
          <w:color w:val="000000"/>
          <w:sz w:val="28"/>
          <w:szCs w:val="22"/>
          <w:lang w:eastAsia="en-US"/>
        </w:rPr>
        <w:t xml:space="preserve"> Т.А., Баранов М.Т., </w:t>
      </w:r>
      <w:proofErr w:type="spellStart"/>
      <w:r w:rsidRPr="00EE444A">
        <w:rPr>
          <w:rFonts w:eastAsia="Calibri"/>
          <w:color w:val="000000"/>
          <w:sz w:val="28"/>
          <w:szCs w:val="22"/>
          <w:lang w:eastAsia="en-US"/>
        </w:rPr>
        <w:t>Тростенцова</w:t>
      </w:r>
      <w:proofErr w:type="spellEnd"/>
      <w:r w:rsidRPr="00EE444A">
        <w:rPr>
          <w:rFonts w:eastAsia="Calibri"/>
          <w:color w:val="000000"/>
          <w:sz w:val="28"/>
          <w:szCs w:val="22"/>
          <w:lang w:eastAsia="en-US"/>
        </w:rPr>
        <w:t xml:space="preserve"> Л.А. и др. Акционерное общество «Издательство «Просвещение»</w:t>
      </w:r>
      <w:r w:rsidRPr="00EE444A">
        <w:rPr>
          <w:rFonts w:ascii="Calibri" w:eastAsia="Calibri" w:hAnsi="Calibri"/>
          <w:sz w:val="28"/>
          <w:szCs w:val="22"/>
          <w:lang w:eastAsia="en-US"/>
        </w:rPr>
        <w:br/>
      </w: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pStyle w:val="Style28"/>
        <w:widowControl/>
        <w:tabs>
          <w:tab w:val="left" w:pos="677"/>
        </w:tabs>
        <w:spacing w:line="240" w:lineRule="auto"/>
        <w:ind w:firstLine="567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4426" w:rsidRDefault="00134426">
      <w:pPr>
        <w:ind w:firstLine="709"/>
        <w:jc w:val="both"/>
        <w:rPr>
          <w:b/>
          <w:bCs/>
          <w:sz w:val="28"/>
          <w:szCs w:val="28"/>
        </w:rPr>
      </w:pPr>
    </w:p>
    <w:p w:rsidR="00134426" w:rsidRDefault="00134426">
      <w:pPr>
        <w:jc w:val="center"/>
        <w:rPr>
          <w:b/>
          <w:bCs/>
          <w:sz w:val="28"/>
          <w:szCs w:val="28"/>
        </w:rPr>
        <w:sectPr w:rsidR="00134426" w:rsidSect="00903CC5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ind w:firstLine="709"/>
        <w:jc w:val="center"/>
        <w:rPr>
          <w:b/>
          <w:sz w:val="28"/>
          <w:szCs w:val="28"/>
        </w:rPr>
      </w:pPr>
    </w:p>
    <w:p w:rsidR="00134426" w:rsidRDefault="00134426">
      <w:pPr>
        <w:jc w:val="both"/>
      </w:pPr>
    </w:p>
    <w:sectPr w:rsidR="00134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50D" w:rsidRDefault="0071250D">
      <w:r>
        <w:separator/>
      </w:r>
    </w:p>
  </w:endnote>
  <w:endnote w:type="continuationSeparator" w:id="0">
    <w:p w:rsidR="0071250D" w:rsidRDefault="00712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ewton-Regular">
    <w:altName w:val="Yu Gothic"/>
    <w:charset w:val="80"/>
    <w:family w:val="auto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D79" w:rsidRDefault="00B87D7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D79" w:rsidRDefault="00B87D79">
    <w:pPr>
      <w:pStyle w:val="ab"/>
    </w:pPr>
  </w:p>
  <w:p w:rsidR="00B87D79" w:rsidRDefault="00B87D7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D79" w:rsidRDefault="00B87D7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50D" w:rsidRDefault="0071250D">
      <w:r>
        <w:separator/>
      </w:r>
    </w:p>
  </w:footnote>
  <w:footnote w:type="continuationSeparator" w:id="0">
    <w:p w:rsidR="0071250D" w:rsidRDefault="00712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D79" w:rsidRDefault="00B87D7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D79" w:rsidRDefault="00B87D7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D79" w:rsidRDefault="00B87D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E"/>
    <w:lvl w:ilvl="0">
      <w:numFmt w:val="bullet"/>
      <w:lvlText w:val="*"/>
      <w:lvlJc w:val="left"/>
    </w:lvl>
  </w:abstractNum>
  <w:abstractNum w:abstractNumId="1">
    <w:nsid w:val="11EA030E"/>
    <w:multiLevelType w:val="multilevel"/>
    <w:tmpl w:val="11EA030E"/>
    <w:lvl w:ilvl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9D1C7D"/>
    <w:multiLevelType w:val="multilevel"/>
    <w:tmpl w:val="139D1C7D"/>
    <w:lvl w:ilvl="0">
      <w:start w:val="1"/>
      <w:numFmt w:val="bullet"/>
      <w:lvlText w:val="•"/>
      <w:lvlJc w:val="left"/>
      <w:pPr>
        <w:tabs>
          <w:tab w:val="left" w:pos="0"/>
        </w:tabs>
        <w:ind w:left="0" w:firstLine="0"/>
      </w:pPr>
      <w:rPr>
        <w:rFonts w:ascii="Book Antiqua" w:hAnsi="Book Antiqua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032D8B"/>
    <w:multiLevelType w:val="multilevel"/>
    <w:tmpl w:val="25032D8B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3D5D71"/>
    <w:multiLevelType w:val="multilevel"/>
    <w:tmpl w:val="283D5D71"/>
    <w:lvl w:ilvl="0">
      <w:start w:val="1"/>
      <w:numFmt w:val="bullet"/>
      <w:lvlText w:val="•"/>
      <w:lvlJc w:val="left"/>
      <w:pPr>
        <w:tabs>
          <w:tab w:val="left" w:pos="0"/>
        </w:tabs>
        <w:ind w:left="0" w:firstLine="0"/>
      </w:pPr>
      <w:rPr>
        <w:rFonts w:ascii="Book Antiqua" w:hAnsi="Book Antiqua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F07A4B"/>
    <w:multiLevelType w:val="multilevel"/>
    <w:tmpl w:val="2AF07A4B"/>
    <w:lvl w:ilvl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5A6977"/>
    <w:multiLevelType w:val="multilevel"/>
    <w:tmpl w:val="535A6977"/>
    <w:lvl w:ilvl="0">
      <w:start w:val="1"/>
      <w:numFmt w:val="bullet"/>
      <w:lvlText w:val="•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8C764D9"/>
    <w:multiLevelType w:val="multilevel"/>
    <w:tmpl w:val="68C764D9"/>
    <w:lvl w:ilvl="0">
      <w:start w:val="1"/>
      <w:numFmt w:val="bullet"/>
      <w:lvlText w:val="•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48"/>
        <w:lvlJc w:val="left"/>
        <w:rPr>
          <w:rFonts w:ascii="Arial" w:hAnsi="Arial" w:cs="Arial" w:hint="default"/>
        </w:rPr>
      </w:lvl>
    </w:lvlOverride>
  </w:num>
  <w:num w:numId="5">
    <w:abstractNumId w:val="4"/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1BC6"/>
    <w:rsid w:val="00015A2C"/>
    <w:rsid w:val="0003325A"/>
    <w:rsid w:val="00036AA5"/>
    <w:rsid w:val="000D73CE"/>
    <w:rsid w:val="000E2A6B"/>
    <w:rsid w:val="00126B59"/>
    <w:rsid w:val="00134426"/>
    <w:rsid w:val="001459DA"/>
    <w:rsid w:val="00191A28"/>
    <w:rsid w:val="001A1FC9"/>
    <w:rsid w:val="001F2AA5"/>
    <w:rsid w:val="00273355"/>
    <w:rsid w:val="00277903"/>
    <w:rsid w:val="003338C6"/>
    <w:rsid w:val="0033461A"/>
    <w:rsid w:val="0035260D"/>
    <w:rsid w:val="00381BC6"/>
    <w:rsid w:val="003A2FCD"/>
    <w:rsid w:val="004065AF"/>
    <w:rsid w:val="0045649E"/>
    <w:rsid w:val="00511B25"/>
    <w:rsid w:val="00536B02"/>
    <w:rsid w:val="00563F20"/>
    <w:rsid w:val="00591659"/>
    <w:rsid w:val="005D582B"/>
    <w:rsid w:val="006232AE"/>
    <w:rsid w:val="00677DD5"/>
    <w:rsid w:val="006A0432"/>
    <w:rsid w:val="006F1365"/>
    <w:rsid w:val="0071250D"/>
    <w:rsid w:val="007548CD"/>
    <w:rsid w:val="007708D9"/>
    <w:rsid w:val="007C0B21"/>
    <w:rsid w:val="007D67CB"/>
    <w:rsid w:val="00816A56"/>
    <w:rsid w:val="00821903"/>
    <w:rsid w:val="00841CFA"/>
    <w:rsid w:val="008506A5"/>
    <w:rsid w:val="00864D61"/>
    <w:rsid w:val="00903CC5"/>
    <w:rsid w:val="00907B1B"/>
    <w:rsid w:val="0092359E"/>
    <w:rsid w:val="00950A3D"/>
    <w:rsid w:val="009A45EB"/>
    <w:rsid w:val="009D641E"/>
    <w:rsid w:val="009F4648"/>
    <w:rsid w:val="009F6B87"/>
    <w:rsid w:val="00A05795"/>
    <w:rsid w:val="00A128F3"/>
    <w:rsid w:val="00AA501B"/>
    <w:rsid w:val="00AA51A6"/>
    <w:rsid w:val="00AC6A66"/>
    <w:rsid w:val="00AD2A0B"/>
    <w:rsid w:val="00AE49A5"/>
    <w:rsid w:val="00B01D36"/>
    <w:rsid w:val="00B87D79"/>
    <w:rsid w:val="00C45D1F"/>
    <w:rsid w:val="00C52F41"/>
    <w:rsid w:val="00CF6629"/>
    <w:rsid w:val="00D223BF"/>
    <w:rsid w:val="00DC4F1D"/>
    <w:rsid w:val="00E466F8"/>
    <w:rsid w:val="00E7567B"/>
    <w:rsid w:val="00E767D9"/>
    <w:rsid w:val="00EE444A"/>
    <w:rsid w:val="00EF0964"/>
    <w:rsid w:val="00EF3D86"/>
    <w:rsid w:val="00FA09E4"/>
    <w:rsid w:val="00FD57BA"/>
    <w:rsid w:val="00FF2472"/>
    <w:rsid w:val="30442023"/>
    <w:rsid w:val="60D8395B"/>
    <w:rsid w:val="617F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0523CA-638F-4D50-85C5-E641C47E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1250D"/>
    <w:pPr>
      <w:keepNext/>
      <w:keepLines/>
      <w:spacing w:before="24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1250D"/>
    <w:pPr>
      <w:keepNext/>
      <w:keepLines/>
      <w:spacing w:before="40"/>
      <w:outlineLvl w:val="2"/>
    </w:pPr>
    <w:rPr>
      <w:rFonts w:ascii="Calibri Light" w:hAnsi="Calibri Light"/>
      <w:b/>
      <w:bCs/>
      <w:color w:val="5B9BD5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71250D"/>
    <w:pPr>
      <w:keepNext/>
      <w:keepLines/>
      <w:spacing w:before="40"/>
      <w:outlineLvl w:val="3"/>
    </w:pPr>
    <w:rPr>
      <w:rFonts w:ascii="Calibri Light" w:hAnsi="Calibri Light"/>
      <w:b/>
      <w:bCs/>
      <w:i/>
      <w:iCs/>
      <w:color w:val="5B9BD5"/>
      <w:sz w:val="20"/>
      <w:szCs w:val="20"/>
    </w:rPr>
  </w:style>
  <w:style w:type="paragraph" w:styleId="9">
    <w:name w:val="heading 9"/>
    <w:basedOn w:val="a"/>
    <w:link w:val="90"/>
    <w:qFormat/>
    <w:pPr>
      <w:spacing w:before="100" w:beforeAutospacing="1" w:after="100" w:afterAutospacing="1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header"/>
    <w:basedOn w:val="a"/>
    <w:link w:val="a6"/>
    <w:uiPriority w:val="99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eastAsia="Calibri"/>
      <w:sz w:val="28"/>
      <w:szCs w:val="28"/>
    </w:rPr>
  </w:style>
  <w:style w:type="paragraph" w:styleId="a9">
    <w:name w:val="Body Text Indent"/>
    <w:basedOn w:val="a"/>
    <w:link w:val="aa"/>
    <w:qFormat/>
    <w:pPr>
      <w:spacing w:after="120"/>
      <w:ind w:left="283"/>
    </w:pPr>
  </w:style>
  <w:style w:type="paragraph" w:styleId="ab">
    <w:name w:val="footer"/>
    <w:basedOn w:val="a"/>
    <w:link w:val="ac"/>
    <w:qFormat/>
    <w:pPr>
      <w:tabs>
        <w:tab w:val="center" w:pos="4677"/>
        <w:tab w:val="right" w:pos="9355"/>
      </w:tabs>
    </w:pPr>
  </w:style>
  <w:style w:type="paragraph" w:styleId="ad">
    <w:name w:val="Normal (Web)"/>
    <w:basedOn w:val="a"/>
    <w:qFormat/>
    <w:pPr>
      <w:spacing w:before="100" w:beforeAutospacing="1" w:after="100" w:afterAutospacing="1"/>
    </w:pPr>
    <w:rPr>
      <w:rFonts w:eastAsia="Calibri"/>
    </w:rPr>
  </w:style>
  <w:style w:type="paragraph" w:styleId="21">
    <w:name w:val="Body Text Indent 2"/>
    <w:basedOn w:val="a"/>
    <w:link w:val="22"/>
    <w:qFormat/>
    <w:pPr>
      <w:spacing w:after="120" w:line="480" w:lineRule="auto"/>
      <w:ind w:left="283"/>
    </w:pPr>
  </w:style>
  <w:style w:type="table" w:styleId="ae">
    <w:name w:val="Table Grid"/>
    <w:basedOn w:val="a1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qFormat/>
    <w:rPr>
      <w:rFonts w:ascii="Arial" w:hAnsi="Arial" w:cs="Arial"/>
      <w:b/>
      <w:bCs/>
      <w:sz w:val="18"/>
      <w:szCs w:val="18"/>
    </w:rPr>
  </w:style>
  <w:style w:type="paragraph" w:customStyle="1" w:styleId="Style25">
    <w:name w:val="Style25"/>
    <w:basedOn w:val="a"/>
    <w:qFormat/>
    <w:pPr>
      <w:widowControl w:val="0"/>
      <w:autoSpaceDE w:val="0"/>
      <w:autoSpaceDN w:val="0"/>
      <w:adjustRightInd w:val="0"/>
      <w:spacing w:line="267" w:lineRule="exact"/>
      <w:ind w:firstLine="355"/>
      <w:jc w:val="both"/>
    </w:pPr>
    <w:rPr>
      <w:rFonts w:ascii="Book Antiqua" w:hAnsi="Book Antiqua"/>
    </w:rPr>
  </w:style>
  <w:style w:type="character" w:customStyle="1" w:styleId="a8">
    <w:name w:val="Основной текст Знак"/>
    <w:basedOn w:val="a0"/>
    <w:link w:val="a7"/>
    <w:qFormat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af0">
    <w:name w:val="No Spacing"/>
    <w:qFormat/>
    <w:rPr>
      <w:rFonts w:ascii="Calibri" w:eastAsia="Times New Roman" w:hAnsi="Calibri" w:cs="Times New Roman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qFormat/>
    <w:pPr>
      <w:widowControl w:val="0"/>
      <w:autoSpaceDE w:val="0"/>
      <w:autoSpaceDN w:val="0"/>
      <w:adjustRightInd w:val="0"/>
      <w:spacing w:line="230" w:lineRule="exact"/>
      <w:ind w:firstLine="538"/>
      <w:jc w:val="both"/>
    </w:pPr>
    <w:rPr>
      <w:rFonts w:ascii="Book Antiqua" w:hAnsi="Book Antiqua"/>
    </w:rPr>
  </w:style>
  <w:style w:type="paragraph" w:customStyle="1" w:styleId="Style22">
    <w:name w:val="Style22"/>
    <w:basedOn w:val="a"/>
    <w:qFormat/>
    <w:pPr>
      <w:widowControl w:val="0"/>
      <w:autoSpaceDE w:val="0"/>
      <w:autoSpaceDN w:val="0"/>
      <w:adjustRightInd w:val="0"/>
      <w:spacing w:line="235" w:lineRule="exact"/>
    </w:pPr>
    <w:rPr>
      <w:rFonts w:ascii="Book Antiqua" w:hAnsi="Book Antiqua"/>
    </w:rPr>
  </w:style>
  <w:style w:type="paragraph" w:customStyle="1" w:styleId="Style23">
    <w:name w:val="Style23"/>
    <w:basedOn w:val="a"/>
    <w:qFormat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paragraph" w:customStyle="1" w:styleId="Style27">
    <w:name w:val="Style27"/>
    <w:basedOn w:val="a"/>
    <w:qFormat/>
    <w:pPr>
      <w:widowControl w:val="0"/>
      <w:autoSpaceDE w:val="0"/>
      <w:autoSpaceDN w:val="0"/>
      <w:adjustRightInd w:val="0"/>
      <w:spacing w:line="228" w:lineRule="exact"/>
    </w:pPr>
    <w:rPr>
      <w:rFonts w:ascii="Book Antiqua" w:hAnsi="Book Antiqua"/>
    </w:rPr>
  </w:style>
  <w:style w:type="paragraph" w:customStyle="1" w:styleId="Style28">
    <w:name w:val="Style28"/>
    <w:basedOn w:val="a"/>
    <w:qFormat/>
    <w:pPr>
      <w:widowControl w:val="0"/>
      <w:autoSpaceDE w:val="0"/>
      <w:autoSpaceDN w:val="0"/>
      <w:adjustRightInd w:val="0"/>
      <w:spacing w:line="226" w:lineRule="exact"/>
      <w:ind w:firstLine="586"/>
      <w:jc w:val="both"/>
    </w:pPr>
    <w:rPr>
      <w:rFonts w:ascii="Book Antiqua" w:hAnsi="Book Antiqua"/>
    </w:rPr>
  </w:style>
  <w:style w:type="character" w:customStyle="1" w:styleId="FontStyle37">
    <w:name w:val="Font Style37"/>
    <w:qFormat/>
    <w:rPr>
      <w:rFonts w:ascii="Arial" w:hAnsi="Arial" w:cs="Arial"/>
      <w:sz w:val="18"/>
      <w:szCs w:val="18"/>
    </w:rPr>
  </w:style>
  <w:style w:type="character" w:customStyle="1" w:styleId="FontStyle39">
    <w:name w:val="Font Style39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41">
    <w:name w:val="Font Style41"/>
    <w:rPr>
      <w:rFonts w:ascii="Book Antiqua" w:hAnsi="Book Antiqua" w:cs="Book Antiqua" w:hint="default"/>
      <w:b/>
      <w:bCs/>
      <w:i/>
      <w:iCs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trb12">
    <w:name w:val="trb12"/>
    <w:basedOn w:val="a0"/>
  </w:style>
  <w:style w:type="paragraph" w:customStyle="1" w:styleId="11">
    <w:name w:val="Заголовок 11"/>
    <w:basedOn w:val="a"/>
    <w:next w:val="a"/>
    <w:uiPriority w:val="9"/>
    <w:qFormat/>
    <w:rsid w:val="0071250D"/>
    <w:pPr>
      <w:keepNext/>
      <w:keepLines/>
      <w:spacing w:before="480" w:after="200" w:line="276" w:lineRule="auto"/>
      <w:outlineLvl w:val="0"/>
    </w:pPr>
    <w:rPr>
      <w:rFonts w:ascii="Calibri Light" w:hAnsi="Calibri Light"/>
      <w:b/>
      <w:bCs/>
      <w:color w:val="2E74B5"/>
      <w:sz w:val="28"/>
      <w:szCs w:val="28"/>
      <w:lang w:val="en-US" w:eastAsia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71250D"/>
    <w:pPr>
      <w:keepNext/>
      <w:keepLines/>
      <w:spacing w:before="200" w:after="200" w:line="276" w:lineRule="auto"/>
      <w:outlineLvl w:val="2"/>
    </w:pPr>
    <w:rPr>
      <w:rFonts w:ascii="Calibri Light" w:hAnsi="Calibri Light"/>
      <w:b/>
      <w:bCs/>
      <w:color w:val="5B9BD5"/>
      <w:sz w:val="22"/>
      <w:szCs w:val="22"/>
      <w:lang w:val="en-US" w:eastAsia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71250D"/>
    <w:pPr>
      <w:keepNext/>
      <w:keepLines/>
      <w:spacing w:before="200" w:after="200" w:line="276" w:lineRule="auto"/>
      <w:outlineLvl w:val="3"/>
    </w:pPr>
    <w:rPr>
      <w:rFonts w:ascii="Calibri Light" w:hAnsi="Calibri Light"/>
      <w:b/>
      <w:bCs/>
      <w:i/>
      <w:iCs/>
      <w:color w:val="5B9BD5"/>
      <w:sz w:val="22"/>
      <w:szCs w:val="22"/>
      <w:lang w:val="en-US" w:eastAsia="en-US"/>
    </w:rPr>
  </w:style>
  <w:style w:type="numbering" w:customStyle="1" w:styleId="12">
    <w:name w:val="Нет списка1"/>
    <w:next w:val="a2"/>
    <w:uiPriority w:val="99"/>
    <w:semiHidden/>
    <w:unhideWhenUsed/>
    <w:rsid w:val="0071250D"/>
  </w:style>
  <w:style w:type="character" w:customStyle="1" w:styleId="10">
    <w:name w:val="Заголовок 1 Знак"/>
    <w:basedOn w:val="a0"/>
    <w:link w:val="1"/>
    <w:uiPriority w:val="9"/>
    <w:rsid w:val="0071250D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1250D"/>
    <w:rPr>
      <w:rFonts w:ascii="Calibri Light" w:eastAsia="Times New Roman" w:hAnsi="Calibri Light" w:cs="Times New Roman"/>
      <w:b/>
      <w:bCs/>
      <w:color w:val="5B9BD5"/>
    </w:rPr>
  </w:style>
  <w:style w:type="character" w:customStyle="1" w:styleId="40">
    <w:name w:val="Заголовок 4 Знак"/>
    <w:basedOn w:val="a0"/>
    <w:link w:val="4"/>
    <w:uiPriority w:val="9"/>
    <w:rsid w:val="0071250D"/>
    <w:rPr>
      <w:rFonts w:ascii="Calibri Light" w:eastAsia="Times New Roman" w:hAnsi="Calibri Light" w:cs="Times New Roman"/>
      <w:b/>
      <w:bCs/>
      <w:i/>
      <w:iCs/>
      <w:color w:val="5B9BD5"/>
    </w:rPr>
  </w:style>
  <w:style w:type="paragraph" w:styleId="af1">
    <w:name w:val="Normal Indent"/>
    <w:basedOn w:val="a"/>
    <w:uiPriority w:val="99"/>
    <w:unhideWhenUsed/>
    <w:rsid w:val="0071250D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13">
    <w:name w:val="Подзаголовок1"/>
    <w:basedOn w:val="a"/>
    <w:next w:val="a"/>
    <w:uiPriority w:val="11"/>
    <w:qFormat/>
    <w:rsid w:val="0071250D"/>
    <w:pPr>
      <w:numPr>
        <w:ilvl w:val="1"/>
      </w:numPr>
      <w:spacing w:after="200" w:line="276" w:lineRule="auto"/>
      <w:ind w:left="86"/>
    </w:pPr>
    <w:rPr>
      <w:rFonts w:ascii="Calibri Light" w:hAnsi="Calibri Light"/>
      <w:i/>
      <w:iCs/>
      <w:color w:val="5B9BD5"/>
      <w:spacing w:val="15"/>
      <w:lang w:val="en-US" w:eastAsia="en-US"/>
    </w:rPr>
  </w:style>
  <w:style w:type="character" w:customStyle="1" w:styleId="af2">
    <w:name w:val="Подзаголовок Знак"/>
    <w:basedOn w:val="a0"/>
    <w:link w:val="af3"/>
    <w:uiPriority w:val="11"/>
    <w:rsid w:val="0071250D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paragraph" w:customStyle="1" w:styleId="14">
    <w:name w:val="Название1"/>
    <w:basedOn w:val="a"/>
    <w:next w:val="a"/>
    <w:uiPriority w:val="10"/>
    <w:qFormat/>
    <w:rsid w:val="0071250D"/>
    <w:pPr>
      <w:pBdr>
        <w:bottom w:val="single" w:sz="8" w:space="4" w:color="5B9BD5"/>
      </w:pBdr>
      <w:spacing w:after="300" w:line="276" w:lineRule="auto"/>
      <w:contextualSpacing/>
    </w:pPr>
    <w:rPr>
      <w:rFonts w:ascii="Calibri Light" w:hAnsi="Calibri Light"/>
      <w:color w:val="323E4F"/>
      <w:spacing w:val="5"/>
      <w:kern w:val="28"/>
      <w:sz w:val="52"/>
      <w:szCs w:val="52"/>
      <w:lang w:val="en-US" w:eastAsia="en-US"/>
    </w:rPr>
  </w:style>
  <w:style w:type="character" w:customStyle="1" w:styleId="af4">
    <w:name w:val="Название Знак"/>
    <w:basedOn w:val="a0"/>
    <w:link w:val="af5"/>
    <w:uiPriority w:val="10"/>
    <w:rsid w:val="0071250D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f6">
    <w:name w:val="Emphasis"/>
    <w:basedOn w:val="a0"/>
    <w:uiPriority w:val="20"/>
    <w:qFormat/>
    <w:rsid w:val="0071250D"/>
    <w:rPr>
      <w:i/>
      <w:iCs/>
    </w:rPr>
  </w:style>
  <w:style w:type="table" w:customStyle="1" w:styleId="15">
    <w:name w:val="Сетка таблицы1"/>
    <w:basedOn w:val="a1"/>
    <w:next w:val="ae"/>
    <w:uiPriority w:val="59"/>
    <w:rsid w:val="0071250D"/>
    <w:rPr>
      <w:sz w:val="22"/>
      <w:szCs w:val="22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71250D"/>
    <w:pPr>
      <w:spacing w:after="200"/>
    </w:pPr>
    <w:rPr>
      <w:rFonts w:ascii="Calibri" w:eastAsia="Calibri" w:hAnsi="Calibri"/>
      <w:b/>
      <w:bCs/>
      <w:color w:val="5B9BD5"/>
      <w:sz w:val="18"/>
      <w:szCs w:val="18"/>
      <w:lang w:val="en-US" w:eastAsia="en-US"/>
    </w:rPr>
  </w:style>
  <w:style w:type="character" w:customStyle="1" w:styleId="110">
    <w:name w:val="Заголовок 1 Знак1"/>
    <w:basedOn w:val="a0"/>
    <w:uiPriority w:val="9"/>
    <w:rsid w:val="007125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10">
    <w:name w:val="Заголовок 3 Знак1"/>
    <w:basedOn w:val="a0"/>
    <w:uiPriority w:val="9"/>
    <w:semiHidden/>
    <w:rsid w:val="0071250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71250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af3">
    <w:name w:val="Subtitle"/>
    <w:basedOn w:val="a"/>
    <w:next w:val="a"/>
    <w:link w:val="af2"/>
    <w:uiPriority w:val="11"/>
    <w:qFormat/>
    <w:rsid w:val="0071250D"/>
    <w:pPr>
      <w:numPr>
        <w:ilvl w:val="1"/>
      </w:numPr>
      <w:spacing w:after="160"/>
    </w:pPr>
    <w:rPr>
      <w:rFonts w:ascii="Calibri Light" w:hAnsi="Calibri Light"/>
      <w:i/>
      <w:iCs/>
      <w:color w:val="5B9BD5"/>
      <w:spacing w:val="15"/>
    </w:rPr>
  </w:style>
  <w:style w:type="character" w:customStyle="1" w:styleId="17">
    <w:name w:val="Подзаголовок Знак1"/>
    <w:basedOn w:val="a0"/>
    <w:uiPriority w:val="11"/>
    <w:rsid w:val="0071250D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af5">
    <w:name w:val="Title"/>
    <w:basedOn w:val="a"/>
    <w:next w:val="a"/>
    <w:link w:val="af4"/>
    <w:uiPriority w:val="10"/>
    <w:qFormat/>
    <w:rsid w:val="0071250D"/>
    <w:pPr>
      <w:contextualSpacing/>
    </w:pPr>
    <w:rPr>
      <w:rFonts w:ascii="Calibri Light" w:hAnsi="Calibri Light"/>
      <w:color w:val="323E4F"/>
      <w:spacing w:val="5"/>
      <w:kern w:val="28"/>
      <w:sz w:val="52"/>
      <w:szCs w:val="52"/>
    </w:rPr>
  </w:style>
  <w:style w:type="character" w:customStyle="1" w:styleId="18">
    <w:name w:val="Название Знак1"/>
    <w:basedOn w:val="a0"/>
    <w:uiPriority w:val="10"/>
    <w:rsid w:val="00712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3">
    <w:name w:val="Нет списка2"/>
    <w:next w:val="a2"/>
    <w:uiPriority w:val="99"/>
    <w:semiHidden/>
    <w:unhideWhenUsed/>
    <w:rsid w:val="0071250D"/>
  </w:style>
  <w:style w:type="table" w:customStyle="1" w:styleId="24">
    <w:name w:val="Сетка таблицы2"/>
    <w:basedOn w:val="a1"/>
    <w:next w:val="ae"/>
    <w:uiPriority w:val="59"/>
    <w:rsid w:val="0071250D"/>
    <w:rPr>
      <w:sz w:val="22"/>
      <w:szCs w:val="22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5">
    <w:name w:val="Название объекта2"/>
    <w:basedOn w:val="a"/>
    <w:next w:val="a"/>
    <w:uiPriority w:val="35"/>
    <w:semiHidden/>
    <w:unhideWhenUsed/>
    <w:qFormat/>
    <w:rsid w:val="0071250D"/>
    <w:pPr>
      <w:spacing w:after="200"/>
    </w:pPr>
    <w:rPr>
      <w:rFonts w:ascii="Calibri" w:eastAsia="Calibri" w:hAnsi="Calibri"/>
      <w:b/>
      <w:bCs/>
      <w:color w:val="5B9BD5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W4YNVH3P" TargetMode="External"/><Relationship Id="rId117" Type="http://schemas.openxmlformats.org/officeDocument/2006/relationships/hyperlink" Target="https://m.edsoo.ru/RHT2HSGHB" TargetMode="External"/><Relationship Id="rId21" Type="http://schemas.openxmlformats.org/officeDocument/2006/relationships/hyperlink" Target="https://m.edsoo.ru/7DOPMVCQR" TargetMode="External"/><Relationship Id="rId42" Type="http://schemas.openxmlformats.org/officeDocument/2006/relationships/hyperlink" Target="https://m.edsoo.ru/PAVSYVGDG" TargetMode="External"/><Relationship Id="rId47" Type="http://schemas.openxmlformats.org/officeDocument/2006/relationships/hyperlink" Target="https://m.edsoo.ru/8UKJ2AMB8" TargetMode="External"/><Relationship Id="rId63" Type="http://schemas.openxmlformats.org/officeDocument/2006/relationships/hyperlink" Target="https://m.edsoo.ru/5Z94PW98E" TargetMode="External"/><Relationship Id="rId68" Type="http://schemas.openxmlformats.org/officeDocument/2006/relationships/hyperlink" Target="https://m.edsoo.ru/9I5OMB4RK" TargetMode="External"/><Relationship Id="rId84" Type="http://schemas.openxmlformats.org/officeDocument/2006/relationships/hyperlink" Target="https://m.edsoo.ru/DDA8TOFO6" TargetMode="External"/><Relationship Id="rId89" Type="http://schemas.openxmlformats.org/officeDocument/2006/relationships/hyperlink" Target="https://m.edsoo.ru/THS108V43" TargetMode="External"/><Relationship Id="rId112" Type="http://schemas.openxmlformats.org/officeDocument/2006/relationships/hyperlink" Target="https://m.edsoo.ru/U15VYPJ3K" TargetMode="External"/><Relationship Id="rId133" Type="http://schemas.openxmlformats.org/officeDocument/2006/relationships/hyperlink" Target="https://m.edsoo.ru/5426SWZ2G" TargetMode="External"/><Relationship Id="rId138" Type="http://schemas.openxmlformats.org/officeDocument/2006/relationships/fontTable" Target="fontTable.xml"/><Relationship Id="rId16" Type="http://schemas.openxmlformats.org/officeDocument/2006/relationships/hyperlink" Target="https://m.edsoo.ru/HROS92XTB" TargetMode="External"/><Relationship Id="rId107" Type="http://schemas.openxmlformats.org/officeDocument/2006/relationships/hyperlink" Target="https://m.edsoo.ru/P2EHKUDZY" TargetMode="External"/><Relationship Id="rId11" Type="http://schemas.openxmlformats.org/officeDocument/2006/relationships/hyperlink" Target="https://m.edsoo.ru/DJMCA7NFM" TargetMode="External"/><Relationship Id="rId32" Type="http://schemas.openxmlformats.org/officeDocument/2006/relationships/footer" Target="footer1.xml"/><Relationship Id="rId37" Type="http://schemas.openxmlformats.org/officeDocument/2006/relationships/hyperlink" Target="https://m.edsoo.ru/T4NIP841R" TargetMode="External"/><Relationship Id="rId53" Type="http://schemas.openxmlformats.org/officeDocument/2006/relationships/hyperlink" Target="https://m.edsoo.ru/92JJKSSR1" TargetMode="External"/><Relationship Id="rId58" Type="http://schemas.openxmlformats.org/officeDocument/2006/relationships/hyperlink" Target="https://m.edsoo.ru/TGRO9Q2M8" TargetMode="External"/><Relationship Id="rId74" Type="http://schemas.openxmlformats.org/officeDocument/2006/relationships/hyperlink" Target="https://m.edsoo.ru/X30EJ59F7" TargetMode="External"/><Relationship Id="rId79" Type="http://schemas.openxmlformats.org/officeDocument/2006/relationships/hyperlink" Target="https://m.edsoo.ru/O1QLJVEAL" TargetMode="External"/><Relationship Id="rId102" Type="http://schemas.openxmlformats.org/officeDocument/2006/relationships/hyperlink" Target="https://m.edsoo.ru/XOKGE5S2Q" TargetMode="External"/><Relationship Id="rId123" Type="http://schemas.openxmlformats.org/officeDocument/2006/relationships/hyperlink" Target="https://m.edsoo.ru/P8P8AVS9K" TargetMode="External"/><Relationship Id="rId128" Type="http://schemas.openxmlformats.org/officeDocument/2006/relationships/hyperlink" Target="https://m.edsoo.ru/Q2VSYTOKF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LAP7WY95F" TargetMode="External"/><Relationship Id="rId95" Type="http://schemas.openxmlformats.org/officeDocument/2006/relationships/hyperlink" Target="https://m.edsoo.ru/F74CT4H7J" TargetMode="External"/><Relationship Id="rId22" Type="http://schemas.openxmlformats.org/officeDocument/2006/relationships/hyperlink" Target="https://m.edsoo.ru/JD20Y1EAM" TargetMode="External"/><Relationship Id="rId27" Type="http://schemas.openxmlformats.org/officeDocument/2006/relationships/hyperlink" Target="https://m.edsoo.ru/D9BXYPQPP" TargetMode="External"/><Relationship Id="rId43" Type="http://schemas.openxmlformats.org/officeDocument/2006/relationships/hyperlink" Target="https://m.edsoo.ru/52WM5WBYJ" TargetMode="External"/><Relationship Id="rId48" Type="http://schemas.openxmlformats.org/officeDocument/2006/relationships/hyperlink" Target="https://m.edsoo.ru/6GB62UEGX" TargetMode="External"/><Relationship Id="rId64" Type="http://schemas.openxmlformats.org/officeDocument/2006/relationships/hyperlink" Target="https://m.edsoo.ru/8HSU7BII8" TargetMode="External"/><Relationship Id="rId69" Type="http://schemas.openxmlformats.org/officeDocument/2006/relationships/hyperlink" Target="https://m.edsoo.ru/GLJWQ2KPX" TargetMode="External"/><Relationship Id="rId113" Type="http://schemas.openxmlformats.org/officeDocument/2006/relationships/hyperlink" Target="https://m.edsoo.ru/XW6LGMC88" TargetMode="External"/><Relationship Id="rId118" Type="http://schemas.openxmlformats.org/officeDocument/2006/relationships/hyperlink" Target="https://m.edsoo.ru/Q289NBICW" TargetMode="External"/><Relationship Id="rId134" Type="http://schemas.openxmlformats.org/officeDocument/2006/relationships/hyperlink" Target="https://m.edsoo.ru/PJN6XUV7Z" TargetMode="External"/><Relationship Id="rId139" Type="http://schemas.openxmlformats.org/officeDocument/2006/relationships/theme" Target="theme/theme1.xml"/><Relationship Id="rId8" Type="http://schemas.openxmlformats.org/officeDocument/2006/relationships/hyperlink" Target="https://m.edsoo.ru/Z636WJ1BK" TargetMode="External"/><Relationship Id="rId51" Type="http://schemas.openxmlformats.org/officeDocument/2006/relationships/hyperlink" Target="https://m.edsoo.ru/MLBOVFIBD" TargetMode="External"/><Relationship Id="rId72" Type="http://schemas.openxmlformats.org/officeDocument/2006/relationships/hyperlink" Target="https://m.edsoo.ru/BGY3HQV9E" TargetMode="External"/><Relationship Id="rId80" Type="http://schemas.openxmlformats.org/officeDocument/2006/relationships/hyperlink" Target="https://m.edsoo.ru/9RLLXSPTL" TargetMode="External"/><Relationship Id="rId85" Type="http://schemas.openxmlformats.org/officeDocument/2006/relationships/hyperlink" Target="https://m.edsoo.ru/4EIGBFYYL" TargetMode="External"/><Relationship Id="rId93" Type="http://schemas.openxmlformats.org/officeDocument/2006/relationships/hyperlink" Target="https://m.edsoo.ru/01YN31HP1" TargetMode="External"/><Relationship Id="rId98" Type="http://schemas.openxmlformats.org/officeDocument/2006/relationships/hyperlink" Target="https://m.edsoo.ru/MPAZQF7AV" TargetMode="External"/><Relationship Id="rId121" Type="http://schemas.openxmlformats.org/officeDocument/2006/relationships/hyperlink" Target="https://m.edsoo.ru/VZUG4OTTG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T8ZO18GAK" TargetMode="External"/><Relationship Id="rId17" Type="http://schemas.openxmlformats.org/officeDocument/2006/relationships/hyperlink" Target="https://m.edsoo.ru/DVQIUPL14" TargetMode="External"/><Relationship Id="rId25" Type="http://schemas.openxmlformats.org/officeDocument/2006/relationships/hyperlink" Target="https://m.edsoo.ru/G2SL332XY" TargetMode="External"/><Relationship Id="rId33" Type="http://schemas.openxmlformats.org/officeDocument/2006/relationships/footer" Target="footer2.xml"/><Relationship Id="rId38" Type="http://schemas.openxmlformats.org/officeDocument/2006/relationships/hyperlink" Target="https://m.edsoo.ru/H598D22HW" TargetMode="External"/><Relationship Id="rId46" Type="http://schemas.openxmlformats.org/officeDocument/2006/relationships/hyperlink" Target="https://m.edsoo.ru/K4WS2GRTJ" TargetMode="External"/><Relationship Id="rId59" Type="http://schemas.openxmlformats.org/officeDocument/2006/relationships/hyperlink" Target="https://m.edsoo.ru/L4M36Z7VC" TargetMode="External"/><Relationship Id="rId67" Type="http://schemas.openxmlformats.org/officeDocument/2006/relationships/hyperlink" Target="https://m.edsoo.ru/2WG17Z098" TargetMode="External"/><Relationship Id="rId103" Type="http://schemas.openxmlformats.org/officeDocument/2006/relationships/hyperlink" Target="https://m.edsoo.ru/L2KC8F0JE" TargetMode="External"/><Relationship Id="rId108" Type="http://schemas.openxmlformats.org/officeDocument/2006/relationships/hyperlink" Target="https://m.edsoo.ru/Q7QMWUP8R" TargetMode="External"/><Relationship Id="rId116" Type="http://schemas.openxmlformats.org/officeDocument/2006/relationships/hyperlink" Target="https://m.edsoo.ru/BCG30PHUE" TargetMode="External"/><Relationship Id="rId124" Type="http://schemas.openxmlformats.org/officeDocument/2006/relationships/hyperlink" Target="https://m.edsoo.ru/9ENO5AQCJ" TargetMode="External"/><Relationship Id="rId129" Type="http://schemas.openxmlformats.org/officeDocument/2006/relationships/hyperlink" Target="https://m.edsoo.ru/WPPNBNNPT" TargetMode="External"/><Relationship Id="rId137" Type="http://schemas.openxmlformats.org/officeDocument/2006/relationships/hyperlink" Target="https://m.edsoo.ru/IL7UNJNWN" TargetMode="External"/><Relationship Id="rId20" Type="http://schemas.openxmlformats.org/officeDocument/2006/relationships/hyperlink" Target="https://m.edsoo.ru/TP9CE9YIL" TargetMode="External"/><Relationship Id="rId41" Type="http://schemas.openxmlformats.org/officeDocument/2006/relationships/hyperlink" Target="https://m.edsoo.ru/RI343RSXD" TargetMode="External"/><Relationship Id="rId54" Type="http://schemas.openxmlformats.org/officeDocument/2006/relationships/hyperlink" Target="https://m.edsoo.ru/H0G692CNU" TargetMode="External"/><Relationship Id="rId62" Type="http://schemas.openxmlformats.org/officeDocument/2006/relationships/hyperlink" Target="https://m.edsoo.ru/7OMN9UEO7" TargetMode="External"/><Relationship Id="rId70" Type="http://schemas.openxmlformats.org/officeDocument/2006/relationships/hyperlink" Target="https://m.edsoo.ru/O2JCQVF56" TargetMode="External"/><Relationship Id="rId75" Type="http://schemas.openxmlformats.org/officeDocument/2006/relationships/hyperlink" Target="https://m.edsoo.ru/U1ICN7DW2" TargetMode="External"/><Relationship Id="rId83" Type="http://schemas.openxmlformats.org/officeDocument/2006/relationships/hyperlink" Target="https://m.edsoo.ru/6COCVDJ9X" TargetMode="External"/><Relationship Id="rId88" Type="http://schemas.openxmlformats.org/officeDocument/2006/relationships/hyperlink" Target="https://m.edsoo.ru/6228ND3KT" TargetMode="External"/><Relationship Id="rId91" Type="http://schemas.openxmlformats.org/officeDocument/2006/relationships/hyperlink" Target="https://m.edsoo.ru/3SBIEHGNO" TargetMode="External"/><Relationship Id="rId96" Type="http://schemas.openxmlformats.org/officeDocument/2006/relationships/hyperlink" Target="https://m.edsoo.ru/7YK86CP5S" TargetMode="External"/><Relationship Id="rId111" Type="http://schemas.openxmlformats.org/officeDocument/2006/relationships/hyperlink" Target="https://m.edsoo.ru/9GMNASNU6" TargetMode="External"/><Relationship Id="rId132" Type="http://schemas.openxmlformats.org/officeDocument/2006/relationships/hyperlink" Target="https://m.edsoo.ru/8V3LFT38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XVVJUN0T6" TargetMode="External"/><Relationship Id="rId23" Type="http://schemas.openxmlformats.org/officeDocument/2006/relationships/hyperlink" Target="https://m.edsoo.ru/SZQMWSXEQ" TargetMode="External"/><Relationship Id="rId28" Type="http://schemas.openxmlformats.org/officeDocument/2006/relationships/hyperlink" Target="https://m.edsoo.ru/IVI9Z1JMK" TargetMode="External"/><Relationship Id="rId36" Type="http://schemas.openxmlformats.org/officeDocument/2006/relationships/hyperlink" Target="https://m.edsoo.ru/D45E56625" TargetMode="External"/><Relationship Id="rId49" Type="http://schemas.openxmlformats.org/officeDocument/2006/relationships/hyperlink" Target="https://m.edsoo.ru/RM9NWACJW" TargetMode="External"/><Relationship Id="rId57" Type="http://schemas.openxmlformats.org/officeDocument/2006/relationships/hyperlink" Target="https://m.edsoo.ru/RDTQMSRIU" TargetMode="External"/><Relationship Id="rId106" Type="http://schemas.openxmlformats.org/officeDocument/2006/relationships/hyperlink" Target="https://m.edsoo.ru/94IHPAP9O" TargetMode="External"/><Relationship Id="rId114" Type="http://schemas.openxmlformats.org/officeDocument/2006/relationships/hyperlink" Target="https://m.edsoo.ru/6KT6JVSVY" TargetMode="External"/><Relationship Id="rId119" Type="http://schemas.openxmlformats.org/officeDocument/2006/relationships/hyperlink" Target="https://m.edsoo.ru/T9ICN95P3" TargetMode="External"/><Relationship Id="rId127" Type="http://schemas.openxmlformats.org/officeDocument/2006/relationships/hyperlink" Target="https://m.edsoo.ru/OLZLRVLH4" TargetMode="External"/><Relationship Id="rId10" Type="http://schemas.openxmlformats.org/officeDocument/2006/relationships/hyperlink" Target="https://m.edsoo.ru/OYXIKDKY6" TargetMode="External"/><Relationship Id="rId31" Type="http://schemas.openxmlformats.org/officeDocument/2006/relationships/header" Target="header2.xml"/><Relationship Id="rId44" Type="http://schemas.openxmlformats.org/officeDocument/2006/relationships/hyperlink" Target="https://m.edsoo.ru/IR64N18DR" TargetMode="External"/><Relationship Id="rId52" Type="http://schemas.openxmlformats.org/officeDocument/2006/relationships/hyperlink" Target="https://m.edsoo.ru/BTPSDQZ2F" TargetMode="External"/><Relationship Id="rId60" Type="http://schemas.openxmlformats.org/officeDocument/2006/relationships/hyperlink" Target="https://m.edsoo.ru/7XE09UUIQ" TargetMode="External"/><Relationship Id="rId65" Type="http://schemas.openxmlformats.org/officeDocument/2006/relationships/hyperlink" Target="https://m.edsoo.ru/ELKX7N535" TargetMode="External"/><Relationship Id="rId73" Type="http://schemas.openxmlformats.org/officeDocument/2006/relationships/hyperlink" Target="https://m.edsoo.ru/U2B3V7EQM" TargetMode="External"/><Relationship Id="rId78" Type="http://schemas.openxmlformats.org/officeDocument/2006/relationships/hyperlink" Target="https://m.edsoo.ru/CNRIC8ELB" TargetMode="External"/><Relationship Id="rId81" Type="http://schemas.openxmlformats.org/officeDocument/2006/relationships/hyperlink" Target="https://m.edsoo.ru/7QGDHUGJS" TargetMode="External"/><Relationship Id="rId86" Type="http://schemas.openxmlformats.org/officeDocument/2006/relationships/hyperlink" Target="https://m.edsoo.ru/KNI90ZRTJ" TargetMode="External"/><Relationship Id="rId94" Type="http://schemas.openxmlformats.org/officeDocument/2006/relationships/hyperlink" Target="https://m.edsoo.ru/E9S8CN195" TargetMode="External"/><Relationship Id="rId99" Type="http://schemas.openxmlformats.org/officeDocument/2006/relationships/hyperlink" Target="https://m.edsoo.ru/5D61HE8OH" TargetMode="External"/><Relationship Id="rId101" Type="http://schemas.openxmlformats.org/officeDocument/2006/relationships/hyperlink" Target="https://m.edsoo.ru/BNXQ9Q98D" TargetMode="External"/><Relationship Id="rId122" Type="http://schemas.openxmlformats.org/officeDocument/2006/relationships/hyperlink" Target="https://m.edsoo.ru/ZOVWM31GZ" TargetMode="External"/><Relationship Id="rId130" Type="http://schemas.openxmlformats.org/officeDocument/2006/relationships/hyperlink" Target="https://m.edsoo.ru/NX9Z9WEQN" TargetMode="External"/><Relationship Id="rId135" Type="http://schemas.openxmlformats.org/officeDocument/2006/relationships/hyperlink" Target="https://m.edsoo.ru/KA8VIZY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JNDFAJA0J" TargetMode="External"/><Relationship Id="rId13" Type="http://schemas.openxmlformats.org/officeDocument/2006/relationships/hyperlink" Target="https://m.edsoo.ru/PP3RCCR9K" TargetMode="External"/><Relationship Id="rId18" Type="http://schemas.openxmlformats.org/officeDocument/2006/relationships/hyperlink" Target="https://m.edsoo.ru/DV07Q64ZA" TargetMode="External"/><Relationship Id="rId39" Type="http://schemas.openxmlformats.org/officeDocument/2006/relationships/hyperlink" Target="https://m.edsoo.ru/6SRTBV6TW" TargetMode="External"/><Relationship Id="rId109" Type="http://schemas.openxmlformats.org/officeDocument/2006/relationships/hyperlink" Target="https://m.edsoo.ru/ZE80K2AXL" TargetMode="External"/><Relationship Id="rId34" Type="http://schemas.openxmlformats.org/officeDocument/2006/relationships/header" Target="header3.xml"/><Relationship Id="rId50" Type="http://schemas.openxmlformats.org/officeDocument/2006/relationships/hyperlink" Target="https://m.edsoo.ru/004WV1GUG" TargetMode="External"/><Relationship Id="rId55" Type="http://schemas.openxmlformats.org/officeDocument/2006/relationships/hyperlink" Target="https://m.edsoo.ru/IIDQO2TK8" TargetMode="External"/><Relationship Id="rId76" Type="http://schemas.openxmlformats.org/officeDocument/2006/relationships/hyperlink" Target="https://m.edsoo.ru/ZTBH0KXIK" TargetMode="External"/><Relationship Id="rId97" Type="http://schemas.openxmlformats.org/officeDocument/2006/relationships/hyperlink" Target="https://m.edsoo.ru/V4ZZX6DGZ" TargetMode="External"/><Relationship Id="rId104" Type="http://schemas.openxmlformats.org/officeDocument/2006/relationships/hyperlink" Target="https://m.edsoo.ru/5SAIXWV9G" TargetMode="External"/><Relationship Id="rId120" Type="http://schemas.openxmlformats.org/officeDocument/2006/relationships/hyperlink" Target="https://m.edsoo.ru/AU177RPDJ" TargetMode="External"/><Relationship Id="rId125" Type="http://schemas.openxmlformats.org/officeDocument/2006/relationships/hyperlink" Target="https://m.edsoo.ru/RK5U2BZ9A" TargetMode="External"/><Relationship Id="rId7" Type="http://schemas.openxmlformats.org/officeDocument/2006/relationships/hyperlink" Target="https://m.edsoo.ru/04AFOJ0HZ" TargetMode="External"/><Relationship Id="rId71" Type="http://schemas.openxmlformats.org/officeDocument/2006/relationships/hyperlink" Target="https://m.edsoo.ru/MDJAVF3HU" TargetMode="External"/><Relationship Id="rId92" Type="http://schemas.openxmlformats.org/officeDocument/2006/relationships/hyperlink" Target="https://m.edsoo.ru/1993A1IXB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UGYAS8U9I" TargetMode="External"/><Relationship Id="rId24" Type="http://schemas.openxmlformats.org/officeDocument/2006/relationships/hyperlink" Target="https://m.edsoo.ru/BS2929TVW" TargetMode="External"/><Relationship Id="rId40" Type="http://schemas.openxmlformats.org/officeDocument/2006/relationships/hyperlink" Target="https://m.edsoo.ru/T2796RXYN" TargetMode="External"/><Relationship Id="rId45" Type="http://schemas.openxmlformats.org/officeDocument/2006/relationships/hyperlink" Target="https://m.edsoo.ru/EY744OLL1" TargetMode="External"/><Relationship Id="rId66" Type="http://schemas.openxmlformats.org/officeDocument/2006/relationships/hyperlink" Target="https://m.edsoo.ru/JCWS1IJNK" TargetMode="External"/><Relationship Id="rId87" Type="http://schemas.openxmlformats.org/officeDocument/2006/relationships/hyperlink" Target="https://m.edsoo.ru/AZ7QZ99Z2" TargetMode="External"/><Relationship Id="rId110" Type="http://schemas.openxmlformats.org/officeDocument/2006/relationships/hyperlink" Target="https://m.edsoo.ru/ZXN9L2GAI" TargetMode="External"/><Relationship Id="rId115" Type="http://schemas.openxmlformats.org/officeDocument/2006/relationships/hyperlink" Target="https://m.edsoo.ru/NPHL9WZW4" TargetMode="External"/><Relationship Id="rId131" Type="http://schemas.openxmlformats.org/officeDocument/2006/relationships/hyperlink" Target="https://m.edsoo.ru/3WLVWFH17" TargetMode="External"/><Relationship Id="rId136" Type="http://schemas.openxmlformats.org/officeDocument/2006/relationships/hyperlink" Target="https://m.edsoo.ru/NM5TOEG56" TargetMode="External"/><Relationship Id="rId61" Type="http://schemas.openxmlformats.org/officeDocument/2006/relationships/hyperlink" Target="https://m.edsoo.ru/089QJJPGH" TargetMode="External"/><Relationship Id="rId82" Type="http://schemas.openxmlformats.org/officeDocument/2006/relationships/hyperlink" Target="https://m.edsoo.ru/9W3Y5BWPG" TargetMode="External"/><Relationship Id="rId19" Type="http://schemas.openxmlformats.org/officeDocument/2006/relationships/hyperlink" Target="https://m.edsoo.ru/HJJYLKO7A" TargetMode="External"/><Relationship Id="rId14" Type="http://schemas.openxmlformats.org/officeDocument/2006/relationships/hyperlink" Target="https://m.edsoo.ru/5BDA9E7TW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56" Type="http://schemas.openxmlformats.org/officeDocument/2006/relationships/hyperlink" Target="https://m.edsoo.ru/R9UFQT2ID" TargetMode="External"/><Relationship Id="rId77" Type="http://schemas.openxmlformats.org/officeDocument/2006/relationships/hyperlink" Target="https://m.edsoo.ru/I7X4F1169" TargetMode="External"/><Relationship Id="rId100" Type="http://schemas.openxmlformats.org/officeDocument/2006/relationships/hyperlink" Target="https://m.edsoo.ru/L5W5SYJAD" TargetMode="External"/><Relationship Id="rId105" Type="http://schemas.openxmlformats.org/officeDocument/2006/relationships/hyperlink" Target="https://m.edsoo.ru/N1LRTFXIM" TargetMode="External"/><Relationship Id="rId126" Type="http://schemas.openxmlformats.org/officeDocument/2006/relationships/hyperlink" Target="https://m.edsoo.ru/8H5BWTCA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27</Pages>
  <Words>5614</Words>
  <Characters>32005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Гвенвивар</dc:creator>
  <cp:lastModifiedBy>Школа</cp:lastModifiedBy>
  <cp:revision>9</cp:revision>
  <dcterms:created xsi:type="dcterms:W3CDTF">2017-01-12T08:27:00Z</dcterms:created>
  <dcterms:modified xsi:type="dcterms:W3CDTF">2026-09-21T19:27:00Z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eyJoZGlkIjoiNTBmZmVkZjQ4MDNjZTVhMzQ1MjA0ZTM1ZmFiMjQ4NmEifQ==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9837D07138C0471792EAB0FEADF0DF57_12</vt:lpwstr>
  </property>
</Properties>
</file>